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65B62">
      <w:pPr>
        <w:shd w:val="clear" w:color="auto" w:fill="FFFFFF"/>
        <w:spacing w:line="520" w:lineRule="exact"/>
        <w:contextualSpacing/>
        <w:rPr>
          <w:rFonts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4E23FF93">
      <w:pPr>
        <w:jc w:val="center"/>
        <w:rPr>
          <w:b/>
          <w:color w:val="000000" w:themeColor="text1"/>
          <w:spacing w:val="60"/>
          <w:sz w:val="84"/>
          <w:szCs w:val="84"/>
          <w14:textFill>
            <w14:solidFill>
              <w14:schemeClr w14:val="tx1"/>
            </w14:solidFill>
          </w14:textFill>
        </w:rPr>
      </w:pPr>
    </w:p>
    <w:p w14:paraId="55129D44">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5D677357">
      <w:pPr>
        <w:ind w:firstLine="542" w:firstLineChars="150"/>
        <w:rPr>
          <w:b/>
          <w:color w:val="000000" w:themeColor="text1"/>
          <w:spacing w:val="20"/>
          <w:sz w:val="32"/>
          <w:szCs w:val="32"/>
          <w14:textFill>
            <w14:solidFill>
              <w14:schemeClr w14:val="tx1"/>
            </w14:solidFill>
          </w14:textFill>
        </w:rPr>
      </w:pPr>
    </w:p>
    <w:p w14:paraId="2F78B6A3">
      <w:pPr>
        <w:ind w:firstLine="542" w:firstLineChars="150"/>
        <w:rPr>
          <w:b/>
          <w:color w:val="000000" w:themeColor="text1"/>
          <w:spacing w:val="20"/>
          <w:sz w:val="32"/>
          <w:szCs w:val="32"/>
          <w14:textFill>
            <w14:solidFill>
              <w14:schemeClr w14:val="tx1"/>
            </w14:solidFill>
          </w14:textFill>
        </w:rPr>
      </w:pPr>
    </w:p>
    <w:p w14:paraId="0054213F">
      <w:pPr>
        <w:ind w:firstLine="542" w:firstLineChars="150"/>
        <w:rPr>
          <w:b/>
          <w:color w:val="000000" w:themeColor="text1"/>
          <w:spacing w:val="20"/>
          <w:sz w:val="32"/>
          <w:szCs w:val="32"/>
          <w14:textFill>
            <w14:solidFill>
              <w14:schemeClr w14:val="tx1"/>
            </w14:solidFill>
          </w14:textFill>
        </w:rPr>
      </w:pPr>
    </w:p>
    <w:p w14:paraId="00D23EE0">
      <w:pPr>
        <w:ind w:firstLine="542" w:firstLineChars="150"/>
        <w:rPr>
          <w:b/>
          <w:color w:val="000000" w:themeColor="text1"/>
          <w:spacing w:val="20"/>
          <w:sz w:val="32"/>
          <w:szCs w:val="32"/>
          <w14:textFill>
            <w14:solidFill>
              <w14:schemeClr w14:val="tx1"/>
            </w14:solidFill>
          </w14:textFill>
        </w:rPr>
      </w:pPr>
    </w:p>
    <w:p w14:paraId="224B997B">
      <w:pPr>
        <w:ind w:firstLine="542" w:firstLineChars="150"/>
        <w:rPr>
          <w:b/>
          <w:color w:val="000000" w:themeColor="text1"/>
          <w:spacing w:val="20"/>
          <w:sz w:val="32"/>
          <w:szCs w:val="32"/>
          <w14:textFill>
            <w14:solidFill>
              <w14:schemeClr w14:val="tx1"/>
            </w14:solidFill>
          </w14:textFill>
        </w:rPr>
      </w:pPr>
    </w:p>
    <w:p w14:paraId="0C7396AC">
      <w:pPr>
        <w:ind w:firstLine="542" w:firstLineChars="150"/>
        <w:rPr>
          <w:b/>
          <w:color w:val="000000" w:themeColor="text1"/>
          <w:spacing w:val="20"/>
          <w:sz w:val="32"/>
          <w:szCs w:val="32"/>
          <w14:textFill>
            <w14:solidFill>
              <w14:schemeClr w14:val="tx1"/>
            </w14:solidFill>
          </w14:textFill>
        </w:rPr>
      </w:pPr>
    </w:p>
    <w:p w14:paraId="6C2E2B88">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46A6086">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534794ED">
      <w:pPr>
        <w:ind w:firstLine="542" w:firstLineChars="150"/>
        <w:rPr>
          <w:b/>
          <w:color w:val="000000" w:themeColor="text1"/>
          <w:spacing w:val="20"/>
          <w:sz w:val="32"/>
          <w:szCs w:val="32"/>
          <w14:textFill>
            <w14:solidFill>
              <w14:schemeClr w14:val="tx1"/>
            </w14:solidFill>
          </w14:textFill>
        </w:rPr>
      </w:pPr>
    </w:p>
    <w:p w14:paraId="717F4B39">
      <w:pPr>
        <w:ind w:firstLine="542" w:firstLineChars="150"/>
        <w:rPr>
          <w:b/>
          <w:color w:val="000000" w:themeColor="text1"/>
          <w:spacing w:val="20"/>
          <w:sz w:val="32"/>
          <w:szCs w:val="32"/>
          <w14:textFill>
            <w14:solidFill>
              <w14:schemeClr w14:val="tx1"/>
            </w14:solidFill>
          </w14:textFill>
        </w:rPr>
      </w:pPr>
    </w:p>
    <w:p w14:paraId="5B746825">
      <w:pPr>
        <w:jc w:val="center"/>
        <w:rPr>
          <w:b/>
          <w:color w:val="000000" w:themeColor="text1"/>
          <w:sz w:val="32"/>
          <w:szCs w:val="32"/>
          <w14:textFill>
            <w14:solidFill>
              <w14:schemeClr w14:val="tx1"/>
            </w14:solidFill>
          </w14:textFill>
        </w:rPr>
      </w:pPr>
    </w:p>
    <w:p w14:paraId="668A910B">
      <w:pPr>
        <w:jc w:val="center"/>
        <w:rPr>
          <w:b/>
          <w:color w:val="000000" w:themeColor="text1"/>
          <w:sz w:val="32"/>
          <w:szCs w:val="32"/>
          <w14:textFill>
            <w14:solidFill>
              <w14:schemeClr w14:val="tx1"/>
            </w14:solidFill>
          </w14:textFill>
        </w:rPr>
      </w:pPr>
    </w:p>
    <w:p w14:paraId="0ED8B6C0">
      <w:pPr>
        <w:jc w:val="center"/>
        <w:rPr>
          <w:b/>
          <w:color w:val="000000" w:themeColor="text1"/>
          <w:spacing w:val="20"/>
          <w:sz w:val="32"/>
          <w:szCs w:val="32"/>
          <w14:textFill>
            <w14:solidFill>
              <w14:schemeClr w14:val="tx1"/>
            </w14:solidFill>
          </w14:textFill>
        </w:rPr>
      </w:pPr>
    </w:p>
    <w:p w14:paraId="3893DF06">
      <w:pPr>
        <w:ind w:firstLine="1445" w:firstLineChars="400"/>
        <w:rPr>
          <w:b/>
          <w:color w:val="000000" w:themeColor="text1"/>
          <w:spacing w:val="20"/>
          <w:sz w:val="32"/>
          <w:szCs w:val="32"/>
          <w14:textFill>
            <w14:solidFill>
              <w14:schemeClr w14:val="tx1"/>
            </w14:solidFill>
          </w14:textFill>
        </w:rPr>
      </w:pPr>
    </w:p>
    <w:p w14:paraId="5C64838D">
      <w:pPr>
        <w:ind w:firstLine="1445" w:firstLineChars="400"/>
        <w:rPr>
          <w:b/>
          <w:color w:val="000000" w:themeColor="text1"/>
          <w:spacing w:val="20"/>
          <w:sz w:val="32"/>
          <w:szCs w:val="32"/>
          <w14:textFill>
            <w14:solidFill>
              <w14:schemeClr w14:val="tx1"/>
            </w14:solidFill>
          </w14:textFill>
        </w:rPr>
      </w:pPr>
    </w:p>
    <w:p w14:paraId="25C71040">
      <w:pPr>
        <w:ind w:firstLine="1445" w:firstLineChars="400"/>
        <w:rPr>
          <w:b/>
          <w:color w:val="000000" w:themeColor="text1"/>
          <w:spacing w:val="20"/>
          <w:sz w:val="32"/>
          <w:szCs w:val="32"/>
          <w14:textFill>
            <w14:solidFill>
              <w14:schemeClr w14:val="tx1"/>
            </w14:solidFill>
          </w14:textFill>
        </w:rPr>
      </w:pPr>
    </w:p>
    <w:p w14:paraId="69A5B632">
      <w:pPr>
        <w:ind w:firstLine="1445" w:firstLineChars="400"/>
        <w:rPr>
          <w:b/>
          <w:color w:val="000000" w:themeColor="text1"/>
          <w:spacing w:val="20"/>
          <w:sz w:val="32"/>
          <w:szCs w:val="32"/>
          <w14:textFill>
            <w14:solidFill>
              <w14:schemeClr w14:val="tx1"/>
            </w14:solidFill>
          </w14:textFill>
        </w:rPr>
      </w:pPr>
    </w:p>
    <w:p w14:paraId="22C56138">
      <w:pPr>
        <w:ind w:firstLine="1445" w:firstLineChars="400"/>
        <w:rPr>
          <w:b/>
          <w:color w:val="000000" w:themeColor="text1"/>
          <w:spacing w:val="20"/>
          <w:sz w:val="32"/>
          <w:szCs w:val="32"/>
          <w14:textFill>
            <w14:solidFill>
              <w14:schemeClr w14:val="tx1"/>
            </w14:solidFill>
          </w14:textFill>
        </w:rPr>
      </w:pPr>
    </w:p>
    <w:p w14:paraId="25521F5D">
      <w:pPr>
        <w:ind w:firstLine="1445" w:firstLineChars="400"/>
        <w:rPr>
          <w:b/>
          <w:color w:val="000000" w:themeColor="text1"/>
          <w:spacing w:val="20"/>
          <w:sz w:val="32"/>
          <w:szCs w:val="32"/>
          <w14:textFill>
            <w14:solidFill>
              <w14:schemeClr w14:val="tx1"/>
            </w14:solidFill>
          </w14:textFill>
        </w:rPr>
      </w:pPr>
    </w:p>
    <w:p w14:paraId="52029632">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203070FB">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03BCE621">
      <w:pPr>
        <w:tabs>
          <w:tab w:val="left" w:pos="900"/>
          <w:tab w:val="left" w:pos="1980"/>
        </w:tabs>
        <w:snapToGrid w:val="0"/>
        <w:ind w:left="142"/>
        <w:rPr>
          <w:color w:val="000000" w:themeColor="text1"/>
          <w14:textFill>
            <w14:solidFill>
              <w14:schemeClr w14:val="tx1"/>
            </w14:solidFill>
          </w14:textFill>
        </w:rPr>
      </w:pPr>
    </w:p>
    <w:p w14:paraId="2B0F9213">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056A7EE6">
      <w:pPr>
        <w:pStyle w:val="2"/>
        <w:rPr>
          <w:rFonts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1DAB9436">
      <w:pPr>
        <w:pStyle w:val="3"/>
        <w:rPr>
          <w:rFonts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30D3C1D0">
      <w:pPr>
        <w:pStyle w:val="4"/>
        <w:rPr>
          <w:rFonts w:ascii="仿宋" w:hAnsi="仿宋" w:eastAsia="仿宋"/>
          <w:b w:val="0"/>
          <w:bCs w:val="0"/>
          <w:color w:val="000000" w:themeColor="text1"/>
          <w:sz w:val="32"/>
          <w:szCs w:val="32"/>
          <w14:textFill>
            <w14:solidFill>
              <w14:schemeClr w14:val="tx1"/>
            </w14:solidFill>
          </w14:textFill>
        </w:rPr>
      </w:pPr>
      <w:bookmarkStart w:id="4" w:name="_Toc148536822"/>
      <w:bookmarkStart w:id="5" w:name="_Toc148537098"/>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22A764D2">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14:paraId="446E299E">
      <w:pPr>
        <w:pStyle w:val="3"/>
        <w:rPr>
          <w:rFonts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5BCC07F7">
      <w:pPr>
        <w:pStyle w:val="5"/>
        <w:autoSpaceDE/>
        <w:autoSpaceDN/>
        <w:ind w:left="298" w:right="290"/>
        <w:jc w:val="center"/>
        <w:rPr>
          <w:rFonts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41AD2462">
      <w:pPr>
        <w:tabs>
          <w:tab w:val="left" w:pos="5580"/>
        </w:tabs>
        <w:spacing w:line="520" w:lineRule="exact"/>
        <w:contextualSpacing/>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36BDFC21">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2E9C3DB6">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78B7D914">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23619639">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4D157848">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767C777E">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5DA755CB">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1E72461F">
      <w:pPr>
        <w:pStyle w:val="5"/>
        <w:autoSpaceDE/>
        <w:autoSpaceDN/>
        <w:spacing w:line="520" w:lineRule="exact"/>
        <w:contextualSpacing/>
        <w:jc w:val="both"/>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0EE4F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0DC73B6">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121EC196">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232CF3E2">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5F048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731737AE">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289DD075">
            <w:pPr>
              <w:jc w:val="center"/>
              <w:rPr>
                <w:rFonts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1EBA4B9B">
            <w:pPr>
              <w:jc w:val="center"/>
              <w:rPr>
                <w:rFonts w:ascii="仿宋" w:hAnsi="仿宋" w:eastAsia="仿宋" w:cs="Times New Roman"/>
                <w:color w:val="000000" w:themeColor="text1"/>
                <w:kern w:val="0"/>
                <w:sz w:val="32"/>
                <w:szCs w:val="32"/>
                <w14:textFill>
                  <w14:solidFill>
                    <w14:schemeClr w14:val="tx1"/>
                  </w14:solidFill>
                </w14:textFill>
              </w:rPr>
            </w:pPr>
          </w:p>
        </w:tc>
      </w:tr>
      <w:tr w14:paraId="32259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6E4A9289">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55C111D9">
            <w:pPr>
              <w:jc w:val="center"/>
              <w:rPr>
                <w:rFonts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D9C3F59">
            <w:pPr>
              <w:jc w:val="center"/>
              <w:rPr>
                <w:rFonts w:ascii="仿宋" w:hAnsi="仿宋" w:eastAsia="仿宋" w:cs="Times New Roman"/>
                <w:color w:val="000000" w:themeColor="text1"/>
                <w:kern w:val="0"/>
                <w:sz w:val="32"/>
                <w:szCs w:val="32"/>
                <w14:textFill>
                  <w14:solidFill>
                    <w14:schemeClr w14:val="tx1"/>
                  </w14:solidFill>
                </w14:textFill>
              </w:rPr>
            </w:pPr>
          </w:p>
        </w:tc>
      </w:tr>
      <w:tr w14:paraId="46D12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057C1BE">
            <w:pPr>
              <w:jc w:val="center"/>
              <w:rPr>
                <w:rFonts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2F58AF2E">
            <w:pPr>
              <w:jc w:val="center"/>
              <w:rPr>
                <w:rFonts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0ED9FB3D">
            <w:pPr>
              <w:jc w:val="center"/>
              <w:rPr>
                <w:rFonts w:ascii="仿宋" w:hAnsi="仿宋" w:eastAsia="仿宋" w:cs="Times New Roman"/>
                <w:color w:val="000000" w:themeColor="text1"/>
                <w:kern w:val="0"/>
                <w:sz w:val="32"/>
                <w:szCs w:val="32"/>
                <w14:textFill>
                  <w14:solidFill>
                    <w14:schemeClr w14:val="tx1"/>
                  </w14:solidFill>
                </w14:textFill>
              </w:rPr>
            </w:pPr>
          </w:p>
        </w:tc>
      </w:tr>
    </w:tbl>
    <w:p w14:paraId="22FE10E5">
      <w:pPr>
        <w:pStyle w:val="5"/>
        <w:autoSpaceDE/>
        <w:autoSpaceDN/>
        <w:spacing w:line="520" w:lineRule="exact"/>
        <w:ind w:firstLine="640" w:firstLineChars="200"/>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3D19802A">
      <w:pPr>
        <w:pStyle w:val="5"/>
        <w:autoSpaceDE/>
        <w:autoSpaceDN/>
        <w:spacing w:line="520" w:lineRule="exact"/>
        <w:ind w:firstLine="640" w:firstLineChars="200"/>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7BDEEF37">
      <w:pPr>
        <w:pStyle w:val="5"/>
        <w:autoSpaceDE/>
        <w:autoSpaceDN/>
        <w:spacing w:line="520" w:lineRule="exact"/>
        <w:ind w:firstLine="640" w:firstLineChars="200"/>
        <w:contextualSpacing/>
        <w:rPr>
          <w:rFonts w:ascii="仿宋" w:hAnsi="仿宋" w:eastAsia="仿宋"/>
          <w:color w:val="000000" w:themeColor="text1"/>
          <w:sz w:val="32"/>
          <w:szCs w:val="32"/>
          <w14:textFill>
            <w14:solidFill>
              <w14:schemeClr w14:val="tx1"/>
            </w14:solidFill>
          </w14:textFill>
        </w:rPr>
      </w:pPr>
    </w:p>
    <w:p w14:paraId="266E0962">
      <w:pPr>
        <w:pStyle w:val="5"/>
        <w:autoSpaceDE/>
        <w:autoSpaceDN/>
        <w:spacing w:line="520" w:lineRule="exact"/>
        <w:ind w:firstLine="640" w:firstLineChars="200"/>
        <w:contextualSpacing/>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7956C30A">
      <w:pPr>
        <w:pStyle w:val="5"/>
        <w:tabs>
          <w:tab w:val="left" w:pos="7848"/>
          <w:tab w:val="left" w:pos="9826"/>
        </w:tabs>
        <w:autoSpaceDE/>
        <w:autoSpaceDN/>
        <w:spacing w:line="520" w:lineRule="exact"/>
        <w:contextualSpacing/>
        <w:jc w:val="right"/>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1CD42F49">
      <w:pPr>
        <w:pStyle w:val="5"/>
        <w:tabs>
          <w:tab w:val="left" w:pos="7253"/>
          <w:tab w:val="left" w:pos="8213"/>
          <w:tab w:val="left" w:pos="9173"/>
        </w:tabs>
        <w:autoSpaceDE/>
        <w:autoSpaceDN/>
        <w:spacing w:line="520" w:lineRule="exact"/>
        <w:contextualSpacing/>
        <w:jc w:val="right"/>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10595023">
      <w:pPr>
        <w:pStyle w:val="5"/>
        <w:autoSpaceDE/>
        <w:autoSpaceDN/>
        <w:ind w:left="298" w:right="29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3BE51ED7">
      <w:pPr>
        <w:pStyle w:val="3"/>
        <w:rPr>
          <w:rFonts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6838"/>
      <w:bookmarkStart w:id="12" w:name="_Toc148537114"/>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6D90D7A5">
      <w:pPr>
        <w:jc w:val="center"/>
        <w:rPr>
          <w:rFonts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5410EE5C">
      <w:pPr>
        <w:pStyle w:val="5"/>
        <w:autoSpaceDE/>
        <w:autoSpaceDN/>
        <w:spacing w:before="7"/>
        <w:ind w:left="298" w:right="290"/>
        <w:rPr>
          <w:rFonts w:ascii="宋体" w:hAnsi="宋体"/>
          <w:color w:val="000000" w:themeColor="text1"/>
          <w:sz w:val="13"/>
          <w14:textFill>
            <w14:solidFill>
              <w14:schemeClr w14:val="tx1"/>
            </w14:solidFill>
          </w14:textFill>
        </w:rPr>
      </w:pPr>
    </w:p>
    <w:p w14:paraId="51D777FA">
      <w:p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BA1481E">
      <w:pPr>
        <w:pStyle w:val="5"/>
        <w:autoSpaceDE/>
        <w:autoSpaceDN/>
        <w:spacing w:line="520" w:lineRule="exact"/>
        <w:contextualSpacing/>
        <w:rPr>
          <w:rFonts w:ascii="仿宋" w:hAnsi="仿宋" w:eastAsia="仿宋"/>
          <w:color w:val="000000" w:themeColor="text1"/>
          <w:sz w:val="32"/>
          <w:szCs w:val="32"/>
          <w14:textFill>
            <w14:solidFill>
              <w14:schemeClr w14:val="tx1"/>
            </w14:solidFill>
          </w14:textFill>
        </w:rPr>
      </w:pPr>
    </w:p>
    <w:p w14:paraId="3C45D217">
      <w:pPr>
        <w:pStyle w:val="5"/>
        <w:autoSpaceDE/>
        <w:autoSpaceDN/>
        <w:spacing w:line="520" w:lineRule="exact"/>
        <w:ind w:firstLine="640" w:firstLineChars="200"/>
        <w:contextualSpacing/>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0B460BC0">
      <w:pPr>
        <w:spacing w:line="520" w:lineRule="exact"/>
        <w:contextualSpacing/>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6CF8B7E7">
      <w:pPr>
        <w:pStyle w:val="13"/>
        <w:autoSpaceDE/>
        <w:autoSpaceDN/>
        <w:spacing w:line="520" w:lineRule="exact"/>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3ABA30B4">
      <w:pPr>
        <w:pStyle w:val="13"/>
        <w:autoSpaceDE/>
        <w:autoSpaceDN/>
        <w:spacing w:line="520" w:lineRule="exact"/>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092F6335">
      <w:pPr>
        <w:pStyle w:val="13"/>
        <w:autoSpaceDE/>
        <w:autoSpaceDN/>
        <w:spacing w:line="520" w:lineRule="exact"/>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6E161C4D">
      <w:pPr>
        <w:pStyle w:val="13"/>
        <w:autoSpaceDE/>
        <w:autoSpaceDN/>
        <w:spacing w:line="520" w:lineRule="exact"/>
        <w:contextualSpacing/>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62D6D3C9">
      <w:pPr>
        <w:pStyle w:val="13"/>
        <w:autoSpaceDE/>
        <w:autoSpaceDN/>
        <w:spacing w:line="520" w:lineRule="exact"/>
        <w:contextualSpacing/>
        <w:rPr>
          <w:rFonts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10EE1FD6">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54E2CC87">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1C290F91">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24A02CE0">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5230FED9">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40C5219E">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2F3A8639">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66899E6A">
      <w:pPr>
        <w:numPr>
          <w:ilvl w:val="0"/>
          <w:numId w:val="1"/>
        </w:numPr>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44CCF5E0">
      <w:pPr>
        <w:pStyle w:val="13"/>
        <w:autoSpaceDE/>
        <w:autoSpaceDN/>
        <w:spacing w:line="520" w:lineRule="exact"/>
        <w:contextualSpacing/>
        <w:rPr>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292A0C2C">
      <w:pPr>
        <w:pStyle w:val="5"/>
        <w:tabs>
          <w:tab w:val="left" w:pos="5254"/>
        </w:tabs>
        <w:autoSpaceDE/>
        <w:autoSpaceDN/>
        <w:spacing w:before="85"/>
        <w:ind w:left="298" w:right="290"/>
        <w:rPr>
          <w:rFonts w:ascii="宋体" w:hAnsi="宋体"/>
          <w:color w:val="000000" w:themeColor="text1"/>
          <w14:textFill>
            <w14:solidFill>
              <w14:schemeClr w14:val="tx1"/>
            </w14:solidFill>
          </w14:textFill>
        </w:rPr>
      </w:pPr>
    </w:p>
    <w:p w14:paraId="2FAE7975">
      <w:pPr>
        <w:pStyle w:val="5"/>
        <w:tabs>
          <w:tab w:val="left" w:pos="5254"/>
        </w:tabs>
        <w:autoSpaceDE/>
        <w:autoSpaceDN/>
        <w:spacing w:before="85"/>
        <w:ind w:left="298" w:right="29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6CF37A10">
      <w:pPr>
        <w:pStyle w:val="5"/>
        <w:tabs>
          <w:tab w:val="left" w:pos="2441"/>
          <w:tab w:val="left" w:pos="3401"/>
          <w:tab w:val="left" w:pos="4361"/>
        </w:tabs>
        <w:spacing w:before="158"/>
        <w:ind w:left="298" w:right="290"/>
        <w:rPr>
          <w:b/>
          <w:color w:val="000000" w:themeColor="text1"/>
          <w:szCs w:val="36"/>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w:t>
      </w:r>
    </w:p>
    <w:p w14:paraId="44681C4D">
      <w:pPr>
        <w:pStyle w:val="3"/>
        <w:rPr>
          <w:rFonts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600615C6">
      <w:pPr>
        <w:shd w:val="clear" w:color="auto" w:fill="FFFFFF"/>
        <w:spacing w:line="520" w:lineRule="exact"/>
        <w:contextualSpacing/>
        <w:jc w:val="center"/>
        <w:rPr>
          <w:rFonts w:ascii="仿宋" w:hAnsi="仿宋" w:eastAsia="仿宋" w:cs="Segoe UI"/>
          <w:b/>
          <w:color w:val="0F1115"/>
          <w:sz w:val="44"/>
          <w:szCs w:val="44"/>
        </w:rPr>
      </w:pPr>
      <w:r>
        <w:rPr>
          <w:rFonts w:ascii="仿宋" w:hAnsi="仿宋" w:eastAsia="仿宋" w:cs="Segoe UI"/>
          <w:b/>
          <w:color w:val="0F1115"/>
          <w:sz w:val="44"/>
          <w:szCs w:val="44"/>
        </w:rPr>
        <w:t>授权委托书</w:t>
      </w:r>
    </w:p>
    <w:p w14:paraId="780D59B7">
      <w:pPr>
        <w:shd w:val="clear" w:color="auto" w:fill="FFFFFF"/>
        <w:spacing w:line="520" w:lineRule="exact"/>
        <w:contextualSpacing/>
        <w:rPr>
          <w:rFonts w:ascii="仿宋" w:hAnsi="仿宋" w:eastAsia="仿宋" w:cs="Segoe UI"/>
          <w:color w:val="0F1115"/>
          <w:sz w:val="32"/>
          <w:szCs w:val="32"/>
        </w:rPr>
      </w:pPr>
    </w:p>
    <w:p w14:paraId="369166AF">
      <w:pPr>
        <w:shd w:val="clear" w:color="auto" w:fill="FFFFFF"/>
        <w:adjustRightInd w:val="0"/>
        <w:snapToGrid w:val="0"/>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3747B32E">
      <w:pPr>
        <w:shd w:val="clear" w:color="auto" w:fill="FFFFFF"/>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1BD67D54">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2A6348F7">
      <w:pPr>
        <w:shd w:val="clear" w:color="auto" w:fill="FFFFFF"/>
        <w:adjustRightInd w:val="0"/>
        <w:snapToGrid w:val="0"/>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353B8FC3">
      <w:pPr>
        <w:shd w:val="clear" w:color="auto" w:fill="FFFFFF"/>
        <w:spacing w:line="520" w:lineRule="exact"/>
        <w:contextualSpacing/>
        <w:rPr>
          <w:rFonts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6F51E61B">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003B0FAE">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3D541202">
      <w:pPr>
        <w:shd w:val="clear" w:color="auto" w:fill="FFFFFF"/>
        <w:spacing w:line="520" w:lineRule="exact"/>
        <w:contextualSpacing/>
        <w:rPr>
          <w:rFonts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1D618C2B">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507EAE8A">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授权范围：</w:t>
      </w:r>
    </w:p>
    <w:p w14:paraId="0607259E">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33713375">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1CB961A9">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4B02DE74">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113EC2B2">
      <w:pPr>
        <w:shd w:val="clear" w:color="auto" w:fill="FFFFFF"/>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1645302E">
      <w:pPr>
        <w:adjustRightInd w:val="0"/>
        <w:snapToGrid w:val="0"/>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受托人无转委托权。</w:t>
      </w:r>
    </w:p>
    <w:p w14:paraId="4C25F3A3">
      <w:pPr>
        <w:shd w:val="clear" w:color="auto" w:fill="FFFFFF"/>
        <w:adjustRightInd w:val="0"/>
        <w:spacing w:line="520" w:lineRule="exact"/>
        <w:ind w:firstLine="640" w:firstLineChars="200"/>
        <w:contextualSpacing/>
        <w:rPr>
          <w:rFonts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53B31650">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3463025B">
      <w:pPr>
        <w:shd w:val="clear" w:color="auto" w:fill="FFFFFF"/>
        <w:spacing w:line="520" w:lineRule="exact"/>
        <w:contextualSpacing/>
        <w:rPr>
          <w:rFonts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1B25D357">
      <w:pPr>
        <w:shd w:val="clear" w:color="auto" w:fill="FFFFFF"/>
        <w:spacing w:line="520" w:lineRule="exact"/>
        <w:contextualSpacing/>
        <w:rPr>
          <w:rFonts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25CB32D2">
      <w:pPr>
        <w:shd w:val="clear" w:color="auto" w:fill="FFFFFF"/>
        <w:spacing w:line="520" w:lineRule="exact"/>
        <w:contextualSpacing/>
        <w:rPr>
          <w:rFonts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4E065A69">
      <w:pPr>
        <w:shd w:val="clear" w:color="auto" w:fill="FFFFFF"/>
        <w:spacing w:line="520" w:lineRule="exact"/>
        <w:contextualSpacing/>
        <w:rPr>
          <w:rFonts w:ascii="仿宋" w:hAnsi="仿宋" w:eastAsia="仿宋" w:cs="Segoe UI"/>
          <w:color w:val="0F1115"/>
          <w:sz w:val="32"/>
          <w:szCs w:val="32"/>
        </w:rPr>
      </w:pPr>
      <w:bookmarkStart w:id="18" w:name="_Toc203469233"/>
      <w:bookmarkStart w:id="19" w:name="_Toc148537116"/>
      <w:bookmarkStart w:id="20" w:name="_Toc195261733"/>
      <w:bookmarkStart w:id="21" w:name="_Toc148536840"/>
    </w:p>
    <w:p w14:paraId="5D8BF308">
      <w:pPr>
        <w:widowControl/>
        <w:jc w:val="left"/>
        <w:rPr>
          <w:rFonts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0290F7CE">
      <w:pPr>
        <w:pStyle w:val="3"/>
        <w:rPr>
          <w:rFonts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739DAC74">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2B888789">
      <w:pPr>
        <w:pStyle w:val="5"/>
        <w:autoSpaceDE/>
        <w:autoSpaceDN/>
        <w:spacing w:before="4"/>
        <w:ind w:left="298" w:right="290"/>
        <w:rPr>
          <w:rFonts w:ascii="宋体" w:hAnsi="宋体"/>
          <w:color w:val="000000" w:themeColor="text1"/>
          <w14:textFill>
            <w14:solidFill>
              <w14:schemeClr w14:val="tx1"/>
            </w14:solidFill>
          </w14:textFill>
        </w:rPr>
      </w:pPr>
    </w:p>
    <w:p w14:paraId="7B519623">
      <w:pPr>
        <w:widowControl/>
        <w:shd w:val="clear" w:color="auto" w:fill="FFFFFF"/>
        <w:spacing w:before="240" w:after="240"/>
        <w:jc w:val="left"/>
        <w:rPr>
          <w:rFonts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6D17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DBB0F76">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7B454342">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23E96792">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639352AC">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494FFB18">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1A5B0735">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05B2FAFE">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备注</w:t>
            </w:r>
          </w:p>
        </w:tc>
      </w:tr>
      <w:tr w14:paraId="3813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0569265">
            <w:pPr>
              <w:jc w:val="center"/>
              <w:outlineLvl w:val="0"/>
              <w:rPr>
                <w:rFonts w:ascii="仿宋" w:hAnsi="仿宋" w:eastAsia="仿宋"/>
                <w:color w:val="0F1115"/>
                <w:sz w:val="32"/>
                <w:szCs w:val="32"/>
              </w:rPr>
            </w:pPr>
          </w:p>
        </w:tc>
        <w:tc>
          <w:tcPr>
            <w:tcW w:w="1746" w:type="dxa"/>
            <w:vAlign w:val="center"/>
          </w:tcPr>
          <w:p w14:paraId="55508CEE">
            <w:pPr>
              <w:jc w:val="center"/>
              <w:outlineLvl w:val="0"/>
              <w:rPr>
                <w:rFonts w:ascii="仿宋" w:hAnsi="仿宋" w:eastAsia="仿宋"/>
                <w:color w:val="0F1115"/>
                <w:sz w:val="32"/>
                <w:szCs w:val="32"/>
              </w:rPr>
            </w:pPr>
            <w:r>
              <w:rPr>
                <w:rFonts w:hint="eastAsia" w:ascii="仿宋" w:hAnsi="仿宋" w:eastAsia="仿宋" w:cs="Segoe UI"/>
                <w:bCs/>
                <w:color w:val="0F1115"/>
                <w:sz w:val="32"/>
                <w:szCs w:val="32"/>
              </w:rPr>
              <w:t>合理用药监控系统V1.0</w:t>
            </w:r>
          </w:p>
        </w:tc>
        <w:tc>
          <w:tcPr>
            <w:tcW w:w="855" w:type="dxa"/>
            <w:vAlign w:val="center"/>
          </w:tcPr>
          <w:p w14:paraId="0E4FBFCF">
            <w:pPr>
              <w:jc w:val="center"/>
              <w:outlineLvl w:val="0"/>
              <w:rPr>
                <w:rFonts w:ascii="仿宋" w:hAnsi="仿宋" w:eastAsia="仿宋"/>
                <w:color w:val="0F1115"/>
                <w:sz w:val="32"/>
                <w:szCs w:val="32"/>
              </w:rPr>
            </w:pPr>
          </w:p>
        </w:tc>
        <w:tc>
          <w:tcPr>
            <w:tcW w:w="855" w:type="dxa"/>
            <w:vAlign w:val="center"/>
          </w:tcPr>
          <w:p w14:paraId="20421A34">
            <w:pPr>
              <w:jc w:val="center"/>
              <w:outlineLvl w:val="0"/>
              <w:rPr>
                <w:rFonts w:ascii="仿宋" w:hAnsi="仿宋" w:eastAsia="仿宋"/>
                <w:color w:val="0F1115"/>
                <w:sz w:val="32"/>
                <w:szCs w:val="32"/>
              </w:rPr>
            </w:pPr>
          </w:p>
        </w:tc>
        <w:tc>
          <w:tcPr>
            <w:tcW w:w="1643" w:type="dxa"/>
            <w:vAlign w:val="center"/>
          </w:tcPr>
          <w:p w14:paraId="4F56A758">
            <w:pPr>
              <w:jc w:val="center"/>
              <w:outlineLvl w:val="0"/>
              <w:rPr>
                <w:rFonts w:ascii="仿宋" w:hAnsi="仿宋" w:eastAsia="仿宋"/>
                <w:color w:val="0F1115"/>
                <w:sz w:val="32"/>
                <w:szCs w:val="32"/>
              </w:rPr>
            </w:pPr>
          </w:p>
        </w:tc>
        <w:tc>
          <w:tcPr>
            <w:tcW w:w="1643" w:type="dxa"/>
            <w:vAlign w:val="center"/>
          </w:tcPr>
          <w:p w14:paraId="10EF9A70">
            <w:pPr>
              <w:jc w:val="center"/>
              <w:outlineLvl w:val="0"/>
              <w:rPr>
                <w:rFonts w:ascii="仿宋" w:hAnsi="仿宋" w:eastAsia="仿宋"/>
                <w:color w:val="0F1115"/>
                <w:sz w:val="32"/>
                <w:szCs w:val="32"/>
              </w:rPr>
            </w:pPr>
          </w:p>
        </w:tc>
        <w:tc>
          <w:tcPr>
            <w:tcW w:w="1354" w:type="dxa"/>
            <w:vAlign w:val="center"/>
          </w:tcPr>
          <w:p w14:paraId="551DF88A">
            <w:pPr>
              <w:jc w:val="center"/>
              <w:outlineLvl w:val="0"/>
              <w:rPr>
                <w:rFonts w:ascii="仿宋" w:hAnsi="仿宋" w:eastAsia="仿宋"/>
                <w:color w:val="0F1115"/>
                <w:sz w:val="32"/>
                <w:szCs w:val="32"/>
              </w:rPr>
            </w:pPr>
          </w:p>
        </w:tc>
      </w:tr>
      <w:tr w14:paraId="6A32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64389E8">
            <w:pPr>
              <w:jc w:val="center"/>
              <w:outlineLvl w:val="0"/>
              <w:rPr>
                <w:rFonts w:ascii="仿宋" w:hAnsi="仿宋" w:eastAsia="仿宋"/>
                <w:color w:val="0F1115"/>
                <w:sz w:val="32"/>
                <w:szCs w:val="32"/>
              </w:rPr>
            </w:pPr>
          </w:p>
        </w:tc>
        <w:tc>
          <w:tcPr>
            <w:tcW w:w="1746" w:type="dxa"/>
            <w:vAlign w:val="center"/>
          </w:tcPr>
          <w:p w14:paraId="5744B1AF">
            <w:pPr>
              <w:jc w:val="center"/>
              <w:outlineLvl w:val="0"/>
              <w:rPr>
                <w:rFonts w:ascii="仿宋" w:hAnsi="仿宋" w:eastAsia="仿宋"/>
                <w:color w:val="0F1115"/>
                <w:sz w:val="32"/>
                <w:szCs w:val="32"/>
              </w:rPr>
            </w:pPr>
            <w:r>
              <w:rPr>
                <w:rFonts w:hint="eastAsia" w:ascii="仿宋" w:hAnsi="仿宋" w:eastAsia="仿宋" w:cs="Segoe UI"/>
                <w:bCs/>
                <w:color w:val="0F1115"/>
                <w:sz w:val="32"/>
                <w:szCs w:val="32"/>
              </w:rPr>
              <w:t>患者出院用药指导系统V1.0</w:t>
            </w:r>
          </w:p>
        </w:tc>
        <w:tc>
          <w:tcPr>
            <w:tcW w:w="855" w:type="dxa"/>
            <w:vAlign w:val="center"/>
          </w:tcPr>
          <w:p w14:paraId="54046551">
            <w:pPr>
              <w:jc w:val="center"/>
              <w:outlineLvl w:val="0"/>
              <w:rPr>
                <w:rFonts w:ascii="仿宋" w:hAnsi="仿宋" w:eastAsia="仿宋"/>
                <w:color w:val="0F1115"/>
                <w:sz w:val="32"/>
                <w:szCs w:val="32"/>
              </w:rPr>
            </w:pPr>
          </w:p>
        </w:tc>
        <w:tc>
          <w:tcPr>
            <w:tcW w:w="855" w:type="dxa"/>
            <w:vAlign w:val="center"/>
          </w:tcPr>
          <w:p w14:paraId="7F3417E6">
            <w:pPr>
              <w:jc w:val="center"/>
              <w:outlineLvl w:val="0"/>
              <w:rPr>
                <w:rFonts w:ascii="仿宋" w:hAnsi="仿宋" w:eastAsia="仿宋"/>
                <w:color w:val="0F1115"/>
                <w:sz w:val="32"/>
                <w:szCs w:val="32"/>
              </w:rPr>
            </w:pPr>
          </w:p>
        </w:tc>
        <w:tc>
          <w:tcPr>
            <w:tcW w:w="1643" w:type="dxa"/>
            <w:vAlign w:val="center"/>
          </w:tcPr>
          <w:p w14:paraId="5B36F3AB">
            <w:pPr>
              <w:jc w:val="center"/>
              <w:outlineLvl w:val="0"/>
              <w:rPr>
                <w:rFonts w:ascii="仿宋" w:hAnsi="仿宋" w:eastAsia="仿宋"/>
                <w:color w:val="0F1115"/>
                <w:sz w:val="32"/>
                <w:szCs w:val="32"/>
              </w:rPr>
            </w:pPr>
          </w:p>
        </w:tc>
        <w:tc>
          <w:tcPr>
            <w:tcW w:w="1643" w:type="dxa"/>
            <w:vAlign w:val="center"/>
          </w:tcPr>
          <w:p w14:paraId="2F860979">
            <w:pPr>
              <w:jc w:val="center"/>
              <w:outlineLvl w:val="0"/>
              <w:rPr>
                <w:rFonts w:ascii="仿宋" w:hAnsi="仿宋" w:eastAsia="仿宋"/>
                <w:color w:val="0F1115"/>
                <w:sz w:val="32"/>
                <w:szCs w:val="32"/>
              </w:rPr>
            </w:pPr>
          </w:p>
        </w:tc>
        <w:tc>
          <w:tcPr>
            <w:tcW w:w="1354" w:type="dxa"/>
            <w:vAlign w:val="center"/>
          </w:tcPr>
          <w:p w14:paraId="632E9D2E">
            <w:pPr>
              <w:jc w:val="center"/>
              <w:outlineLvl w:val="0"/>
              <w:rPr>
                <w:rFonts w:ascii="仿宋" w:hAnsi="仿宋" w:eastAsia="仿宋"/>
                <w:color w:val="0F1115"/>
                <w:sz w:val="32"/>
                <w:szCs w:val="32"/>
              </w:rPr>
            </w:pPr>
          </w:p>
        </w:tc>
      </w:tr>
      <w:tr w14:paraId="678E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71F7FAC">
            <w:pPr>
              <w:jc w:val="center"/>
              <w:outlineLvl w:val="0"/>
              <w:rPr>
                <w:rFonts w:ascii="仿宋" w:hAnsi="仿宋" w:eastAsia="仿宋"/>
                <w:color w:val="0F1115"/>
                <w:sz w:val="32"/>
                <w:szCs w:val="32"/>
              </w:rPr>
            </w:pPr>
          </w:p>
        </w:tc>
        <w:tc>
          <w:tcPr>
            <w:tcW w:w="1746" w:type="dxa"/>
            <w:vAlign w:val="center"/>
          </w:tcPr>
          <w:p w14:paraId="5C30E8DF">
            <w:pPr>
              <w:jc w:val="center"/>
              <w:outlineLvl w:val="0"/>
              <w:rPr>
                <w:rFonts w:ascii="仿宋" w:hAnsi="仿宋" w:eastAsia="仿宋"/>
                <w:color w:val="0F1115"/>
                <w:sz w:val="32"/>
                <w:szCs w:val="32"/>
              </w:rPr>
            </w:pPr>
          </w:p>
        </w:tc>
        <w:tc>
          <w:tcPr>
            <w:tcW w:w="855" w:type="dxa"/>
            <w:vAlign w:val="center"/>
          </w:tcPr>
          <w:p w14:paraId="7C1B82F1">
            <w:pPr>
              <w:jc w:val="center"/>
              <w:outlineLvl w:val="0"/>
              <w:rPr>
                <w:rFonts w:ascii="仿宋" w:hAnsi="仿宋" w:eastAsia="仿宋"/>
                <w:color w:val="0F1115"/>
                <w:sz w:val="32"/>
                <w:szCs w:val="32"/>
              </w:rPr>
            </w:pPr>
          </w:p>
        </w:tc>
        <w:tc>
          <w:tcPr>
            <w:tcW w:w="855" w:type="dxa"/>
            <w:vAlign w:val="center"/>
          </w:tcPr>
          <w:p w14:paraId="34BAF326">
            <w:pPr>
              <w:jc w:val="center"/>
              <w:outlineLvl w:val="0"/>
              <w:rPr>
                <w:rFonts w:ascii="仿宋" w:hAnsi="仿宋" w:eastAsia="仿宋"/>
                <w:color w:val="0F1115"/>
                <w:sz w:val="32"/>
                <w:szCs w:val="32"/>
              </w:rPr>
            </w:pPr>
          </w:p>
        </w:tc>
        <w:tc>
          <w:tcPr>
            <w:tcW w:w="1643" w:type="dxa"/>
            <w:vAlign w:val="center"/>
          </w:tcPr>
          <w:p w14:paraId="3069810C">
            <w:pPr>
              <w:jc w:val="center"/>
              <w:outlineLvl w:val="0"/>
              <w:rPr>
                <w:rFonts w:ascii="仿宋" w:hAnsi="仿宋" w:eastAsia="仿宋"/>
                <w:color w:val="0F1115"/>
                <w:sz w:val="32"/>
                <w:szCs w:val="32"/>
              </w:rPr>
            </w:pPr>
          </w:p>
        </w:tc>
        <w:tc>
          <w:tcPr>
            <w:tcW w:w="1643" w:type="dxa"/>
            <w:vAlign w:val="center"/>
          </w:tcPr>
          <w:p w14:paraId="6A02FEFE">
            <w:pPr>
              <w:jc w:val="center"/>
              <w:outlineLvl w:val="0"/>
              <w:rPr>
                <w:rFonts w:ascii="仿宋" w:hAnsi="仿宋" w:eastAsia="仿宋"/>
                <w:color w:val="0F1115"/>
                <w:sz w:val="32"/>
                <w:szCs w:val="32"/>
              </w:rPr>
            </w:pPr>
          </w:p>
        </w:tc>
        <w:tc>
          <w:tcPr>
            <w:tcW w:w="1354" w:type="dxa"/>
            <w:vAlign w:val="center"/>
          </w:tcPr>
          <w:p w14:paraId="6539D522">
            <w:pPr>
              <w:jc w:val="center"/>
              <w:outlineLvl w:val="0"/>
              <w:rPr>
                <w:rFonts w:ascii="仿宋" w:hAnsi="仿宋" w:eastAsia="仿宋"/>
                <w:color w:val="0F1115"/>
                <w:sz w:val="32"/>
                <w:szCs w:val="32"/>
              </w:rPr>
            </w:pPr>
          </w:p>
        </w:tc>
      </w:tr>
      <w:tr w14:paraId="2121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4A305B8C">
            <w:pPr>
              <w:jc w:val="center"/>
              <w:outlineLvl w:val="0"/>
              <w:rPr>
                <w:rFonts w:ascii="仿宋" w:hAnsi="仿宋" w:eastAsia="仿宋"/>
                <w:color w:val="0F1115"/>
                <w:sz w:val="32"/>
                <w:szCs w:val="32"/>
              </w:rPr>
            </w:pPr>
          </w:p>
        </w:tc>
        <w:tc>
          <w:tcPr>
            <w:tcW w:w="1746" w:type="dxa"/>
            <w:vAlign w:val="center"/>
          </w:tcPr>
          <w:p w14:paraId="66689C27">
            <w:pPr>
              <w:jc w:val="center"/>
              <w:outlineLvl w:val="0"/>
              <w:rPr>
                <w:rFonts w:ascii="仿宋" w:hAnsi="仿宋" w:eastAsia="仿宋"/>
                <w:color w:val="0F1115"/>
                <w:sz w:val="32"/>
                <w:szCs w:val="32"/>
              </w:rPr>
            </w:pPr>
          </w:p>
        </w:tc>
        <w:tc>
          <w:tcPr>
            <w:tcW w:w="855" w:type="dxa"/>
            <w:vAlign w:val="center"/>
          </w:tcPr>
          <w:p w14:paraId="1AC34FA4">
            <w:pPr>
              <w:jc w:val="center"/>
              <w:outlineLvl w:val="0"/>
              <w:rPr>
                <w:rFonts w:ascii="仿宋" w:hAnsi="仿宋" w:eastAsia="仿宋"/>
                <w:color w:val="0F1115"/>
                <w:sz w:val="32"/>
                <w:szCs w:val="32"/>
              </w:rPr>
            </w:pPr>
          </w:p>
        </w:tc>
        <w:tc>
          <w:tcPr>
            <w:tcW w:w="855" w:type="dxa"/>
            <w:vAlign w:val="center"/>
          </w:tcPr>
          <w:p w14:paraId="50ACA1A7">
            <w:pPr>
              <w:jc w:val="center"/>
              <w:outlineLvl w:val="0"/>
              <w:rPr>
                <w:rFonts w:ascii="仿宋" w:hAnsi="仿宋" w:eastAsia="仿宋"/>
                <w:color w:val="0F1115"/>
                <w:sz w:val="32"/>
                <w:szCs w:val="32"/>
              </w:rPr>
            </w:pPr>
          </w:p>
        </w:tc>
        <w:tc>
          <w:tcPr>
            <w:tcW w:w="1643" w:type="dxa"/>
            <w:vAlign w:val="center"/>
          </w:tcPr>
          <w:p w14:paraId="76D20D84">
            <w:pPr>
              <w:jc w:val="center"/>
              <w:outlineLvl w:val="0"/>
              <w:rPr>
                <w:rFonts w:ascii="仿宋" w:hAnsi="仿宋" w:eastAsia="仿宋"/>
                <w:color w:val="0F1115"/>
                <w:sz w:val="32"/>
                <w:szCs w:val="32"/>
              </w:rPr>
            </w:pPr>
          </w:p>
        </w:tc>
        <w:tc>
          <w:tcPr>
            <w:tcW w:w="1643" w:type="dxa"/>
            <w:vAlign w:val="center"/>
          </w:tcPr>
          <w:p w14:paraId="188944E3">
            <w:pPr>
              <w:jc w:val="center"/>
              <w:outlineLvl w:val="0"/>
              <w:rPr>
                <w:rFonts w:ascii="仿宋" w:hAnsi="仿宋" w:eastAsia="仿宋"/>
                <w:color w:val="0F1115"/>
                <w:sz w:val="32"/>
                <w:szCs w:val="32"/>
              </w:rPr>
            </w:pPr>
          </w:p>
        </w:tc>
        <w:tc>
          <w:tcPr>
            <w:tcW w:w="1354" w:type="dxa"/>
            <w:vAlign w:val="center"/>
          </w:tcPr>
          <w:p w14:paraId="3F500C1D">
            <w:pPr>
              <w:jc w:val="center"/>
              <w:outlineLvl w:val="0"/>
              <w:rPr>
                <w:rFonts w:ascii="仿宋" w:hAnsi="仿宋" w:eastAsia="仿宋"/>
                <w:color w:val="0F1115"/>
                <w:sz w:val="32"/>
                <w:szCs w:val="32"/>
              </w:rPr>
            </w:pPr>
          </w:p>
        </w:tc>
      </w:tr>
      <w:tr w14:paraId="0343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6E9165D2">
            <w:pPr>
              <w:jc w:val="center"/>
              <w:outlineLvl w:val="0"/>
              <w:rPr>
                <w:rFonts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5A004C6C">
            <w:pPr>
              <w:jc w:val="center"/>
              <w:outlineLvl w:val="0"/>
              <w:rPr>
                <w:rFonts w:ascii="仿宋" w:hAnsi="仿宋" w:eastAsia="仿宋"/>
                <w:color w:val="0F1115"/>
                <w:sz w:val="32"/>
                <w:szCs w:val="32"/>
              </w:rPr>
            </w:pPr>
          </w:p>
        </w:tc>
        <w:tc>
          <w:tcPr>
            <w:tcW w:w="1354" w:type="dxa"/>
            <w:vAlign w:val="center"/>
          </w:tcPr>
          <w:p w14:paraId="0702516E">
            <w:pPr>
              <w:jc w:val="center"/>
              <w:outlineLvl w:val="0"/>
              <w:rPr>
                <w:rFonts w:ascii="仿宋" w:hAnsi="仿宋" w:eastAsia="仿宋"/>
                <w:color w:val="0F1115"/>
                <w:sz w:val="32"/>
                <w:szCs w:val="32"/>
              </w:rPr>
            </w:pPr>
          </w:p>
        </w:tc>
      </w:tr>
    </w:tbl>
    <w:p w14:paraId="58A2E986">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306327AB">
      <w:pPr>
        <w:widowControl/>
        <w:shd w:val="clear" w:color="auto" w:fill="FFFFFF"/>
        <w:spacing w:line="520" w:lineRule="exact"/>
        <w:contextualSpacing/>
        <w:jc w:val="left"/>
        <w:rPr>
          <w:rFonts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18E64B7F">
      <w:pPr>
        <w:pStyle w:val="5"/>
        <w:autoSpaceDE/>
        <w:autoSpaceDN/>
        <w:spacing w:before="6"/>
        <w:ind w:left="298" w:right="290"/>
        <w:rPr>
          <w:rFonts w:ascii="宋体" w:hAnsi="宋体"/>
          <w:color w:val="000000" w:themeColor="text1"/>
          <w:sz w:val="17"/>
          <w14:textFill>
            <w14:solidFill>
              <w14:schemeClr w14:val="tx1"/>
            </w14:solidFill>
          </w14:textFill>
        </w:rPr>
      </w:pPr>
    </w:p>
    <w:p w14:paraId="6CC4D976">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07972402">
      <w:pPr>
        <w:pStyle w:val="3"/>
        <w:rPr>
          <w:rFonts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66B88446">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556D6802">
      <w:pPr>
        <w:tabs>
          <w:tab w:val="left" w:pos="1800"/>
          <w:tab w:val="left" w:pos="5580"/>
        </w:tabs>
        <w:ind w:firstLine="315" w:firstLineChars="150"/>
        <w:rPr>
          <w:color w:val="000000" w:themeColor="text1"/>
          <w14:textFill>
            <w14:solidFill>
              <w14:schemeClr w14:val="tx1"/>
            </w14:solidFill>
          </w14:textFill>
        </w:rPr>
      </w:pPr>
    </w:p>
    <w:tbl>
      <w:tblPr>
        <w:tblStyle w:val="12"/>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6B8B9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71862F31">
            <w:pPr>
              <w:jc w:val="center"/>
              <w:rPr>
                <w:rFonts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52E8D7EA">
            <w:pPr>
              <w:jc w:val="center"/>
              <w:rPr>
                <w:rFonts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42FDAC1E">
            <w:pPr>
              <w:jc w:val="center"/>
              <w:rPr>
                <w:rFonts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657297A5">
            <w:pPr>
              <w:jc w:val="center"/>
              <w:rPr>
                <w:rFonts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10DB9B0F">
            <w:pPr>
              <w:jc w:val="center"/>
              <w:rPr>
                <w:rFonts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4FF70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C0BA99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B5535F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81CAD8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EAFB51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AFC085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9BA4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7517BBE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0C01BE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9812FA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E7EA8F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275DEB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64F3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979CAE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9BFEFF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714C68F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3E5D6B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E4FD32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6B8E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09C2D9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344638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703588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B20774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CE5FCD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74BB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554BF7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622DA02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8CC09C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27146C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117DC4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3533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18F36FF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DC8579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3BC132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0F93242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AC63C9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2CC3056E">
      <w:pPr>
        <w:pStyle w:val="5"/>
        <w:autoSpaceDE/>
        <w:autoSpaceDN/>
        <w:spacing w:before="66" w:line="520" w:lineRule="exact"/>
        <w:contextualSpacing/>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437B1E67">
      <w:pPr>
        <w:tabs>
          <w:tab w:val="left" w:pos="1800"/>
          <w:tab w:val="left" w:pos="5580"/>
        </w:tabs>
        <w:spacing w:line="520" w:lineRule="exact"/>
        <w:contextualSpacing/>
        <w:jc w:val="left"/>
        <w:rPr>
          <w:rFonts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6DB5DDAE">
      <w:pPr>
        <w:pStyle w:val="5"/>
        <w:autoSpaceDE/>
        <w:autoSpaceDN/>
        <w:spacing w:line="520" w:lineRule="exact"/>
        <w:contextualSpacing/>
        <w:rPr>
          <w:rFonts w:ascii="仿宋" w:hAnsi="仿宋" w:eastAsia="仿宋"/>
          <w:color w:val="000000" w:themeColor="text1"/>
          <w:sz w:val="32"/>
          <w:szCs w:val="32"/>
          <w14:textFill>
            <w14:solidFill>
              <w14:schemeClr w14:val="tx1"/>
            </w14:solidFill>
          </w14:textFill>
        </w:rPr>
      </w:pPr>
    </w:p>
    <w:p w14:paraId="6FEB3634">
      <w:pPr>
        <w:pStyle w:val="5"/>
        <w:tabs>
          <w:tab w:val="left" w:pos="3641"/>
          <w:tab w:val="left" w:pos="5134"/>
        </w:tabs>
        <w:autoSpaceDE/>
        <w:autoSpaceDN/>
        <w:spacing w:before="237" w:line="520" w:lineRule="exact"/>
        <w:contextualSpacing/>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0F9A89C4">
      <w:pPr>
        <w:pStyle w:val="5"/>
        <w:tabs>
          <w:tab w:val="left" w:pos="1721"/>
          <w:tab w:val="left" w:pos="2681"/>
          <w:tab w:val="left" w:pos="3641"/>
        </w:tabs>
        <w:autoSpaceDE/>
        <w:autoSpaceDN/>
        <w:spacing w:before="184" w:line="520" w:lineRule="exact"/>
        <w:contextualSpacing/>
        <w:rPr>
          <w:rFonts w:ascii="仿宋" w:hAnsi="仿宋" w:eastAsia="仿宋"/>
          <w:color w:val="000000" w:themeColor="text1"/>
          <w:sz w:val="32"/>
          <w:szCs w:val="32"/>
          <w14:textFill>
            <w14:solidFill>
              <w14:schemeClr w14:val="tx1"/>
            </w14:solidFill>
          </w14:textFill>
        </w:rPr>
      </w:pPr>
    </w:p>
    <w:p w14:paraId="640791C1">
      <w:pPr>
        <w:spacing w:line="520" w:lineRule="exact"/>
        <w:contextualSpacing/>
        <w:jc w:val="left"/>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3443425E">
      <w:pPr>
        <w:pStyle w:val="3"/>
        <w:spacing w:line="520" w:lineRule="exact"/>
        <w:contextualSpacing/>
        <w:rPr>
          <w:rFonts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310FED9A">
      <w:pPr>
        <w:pStyle w:val="3"/>
        <w:spacing w:line="520" w:lineRule="exact"/>
        <w:contextualSpacing/>
        <w:rPr>
          <w:rFonts w:ascii="楷体" w:hAnsi="楷体" w:eastAsia="楷体"/>
          <w:b w:val="0"/>
          <w:color w:val="000000" w:themeColor="text1"/>
          <w14:textFill>
            <w14:solidFill>
              <w14:schemeClr w14:val="tx1"/>
            </w14:solidFill>
          </w14:textFill>
        </w:rPr>
      </w:pPr>
      <w:bookmarkStart w:id="28" w:name="_Toc497489632"/>
      <w:bookmarkStart w:id="29" w:name="_Toc148536851"/>
      <w:bookmarkStart w:id="30" w:name="_Toc100148594"/>
      <w:bookmarkStart w:id="31" w:name="_Toc148537127"/>
      <w:bookmarkStart w:id="32" w:name="_Toc195261740"/>
      <w:bookmarkStart w:id="33" w:name="_Toc203469238"/>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62A119EB">
      <w:pPr>
        <w:spacing w:line="520" w:lineRule="exact"/>
        <w:ind w:firstLine="640" w:firstLineChars="200"/>
        <w:contextualSpacing/>
        <w:jc w:val="left"/>
        <w:rPr>
          <w:rFonts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9"/>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50B5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95FC4D2">
            <w:pPr>
              <w:widowControl/>
              <w:spacing w:line="520" w:lineRule="exact"/>
              <w:contextualSpacing/>
              <w:jc w:val="left"/>
              <w:rPr>
                <w:rFonts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13CDB2FC">
            <w:pPr>
              <w:widowControl/>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624D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2754490E">
            <w:pPr>
              <w:widowControl/>
              <w:spacing w:line="520" w:lineRule="exact"/>
              <w:contextualSpacing/>
              <w:jc w:val="left"/>
              <w:rPr>
                <w:rFonts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7535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56118DC">
            <w:pPr>
              <w:widowControl/>
              <w:spacing w:line="520" w:lineRule="exact"/>
              <w:contextualSpacing/>
              <w:jc w:val="left"/>
              <w:rPr>
                <w:rFonts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2E1AA9A3">
            <w:pPr>
              <w:widowControl/>
              <w:spacing w:line="520" w:lineRule="exact"/>
              <w:contextualSpacing/>
              <w:jc w:val="left"/>
              <w:rPr>
                <w:rFonts w:ascii="仿宋" w:hAnsi="仿宋" w:eastAsia="仿宋" w:cs="Courier New"/>
                <w:color w:val="000000" w:themeColor="text1"/>
                <w:sz w:val="32"/>
                <w:szCs w:val="32"/>
                <w14:textFill>
                  <w14:solidFill>
                    <w14:schemeClr w14:val="tx1"/>
                  </w14:solidFill>
                </w14:textFill>
              </w:rPr>
            </w:pPr>
          </w:p>
        </w:tc>
      </w:tr>
      <w:tr w14:paraId="194A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A72A6FB">
            <w:pPr>
              <w:widowControl/>
              <w:spacing w:line="520" w:lineRule="exact"/>
              <w:contextualSpacing/>
              <w:jc w:val="left"/>
              <w:rPr>
                <w:rFonts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04F29923">
            <w:pPr>
              <w:widowControl/>
              <w:spacing w:line="520" w:lineRule="exact"/>
              <w:contextualSpacing/>
              <w:jc w:val="left"/>
              <w:rPr>
                <w:rFonts w:ascii="仿宋" w:hAnsi="仿宋" w:eastAsia="仿宋"/>
                <w:color w:val="000000" w:themeColor="text1"/>
                <w:sz w:val="32"/>
                <w:szCs w:val="32"/>
                <w14:textFill>
                  <w14:solidFill>
                    <w14:schemeClr w14:val="tx1"/>
                  </w14:solidFill>
                </w14:textFill>
              </w:rPr>
            </w:pPr>
          </w:p>
        </w:tc>
      </w:tr>
      <w:tr w14:paraId="3A78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F27E3F1">
            <w:pPr>
              <w:widowControl/>
              <w:spacing w:line="520" w:lineRule="exact"/>
              <w:contextualSpacing/>
              <w:jc w:val="left"/>
              <w:rPr>
                <w:rFonts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2B0CCCD4">
            <w:pPr>
              <w:widowControl/>
              <w:spacing w:line="520" w:lineRule="exact"/>
              <w:contextualSpacing/>
              <w:jc w:val="left"/>
              <w:rPr>
                <w:rFonts w:ascii="仿宋" w:hAnsi="仿宋" w:eastAsia="仿宋" w:cs="Courier New"/>
                <w:color w:val="000000" w:themeColor="text1"/>
                <w:sz w:val="32"/>
                <w:szCs w:val="32"/>
                <w14:textFill>
                  <w14:solidFill>
                    <w14:schemeClr w14:val="tx1"/>
                  </w14:solidFill>
                </w14:textFill>
              </w:rPr>
            </w:pPr>
          </w:p>
        </w:tc>
      </w:tr>
      <w:tr w14:paraId="098D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BBC2C0F">
            <w:pPr>
              <w:widowControl/>
              <w:spacing w:line="520" w:lineRule="exact"/>
              <w:contextualSpacing/>
              <w:jc w:val="left"/>
              <w:rPr>
                <w:rFonts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01832BC8">
            <w:pPr>
              <w:widowControl/>
              <w:spacing w:line="520" w:lineRule="exact"/>
              <w:contextualSpacing/>
              <w:jc w:val="left"/>
              <w:rPr>
                <w:rFonts w:ascii="仿宋" w:hAnsi="仿宋" w:eastAsia="仿宋" w:cs="Courier New"/>
                <w:color w:val="000000" w:themeColor="text1"/>
                <w:sz w:val="32"/>
                <w:szCs w:val="32"/>
                <w14:textFill>
                  <w14:solidFill>
                    <w14:schemeClr w14:val="tx1"/>
                  </w14:solidFill>
                </w14:textFill>
              </w:rPr>
            </w:pPr>
          </w:p>
        </w:tc>
      </w:tr>
    </w:tbl>
    <w:p w14:paraId="7019E633">
      <w:pPr>
        <w:pStyle w:val="6"/>
        <w:tabs>
          <w:tab w:val="left" w:pos="5580"/>
        </w:tabs>
        <w:spacing w:line="520" w:lineRule="exact"/>
        <w:contextualSpacing/>
        <w:jc w:val="left"/>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r>
        <w:rPr>
          <w:rFonts w:ascii="仿宋" w:hAnsi="仿宋" w:eastAsia="仿宋" w:cs="Segoe UI"/>
          <w:color w:val="0F1115"/>
          <w:sz w:val="32"/>
          <w:szCs w:val="32"/>
          <w:shd w:val="clear" w:color="auto" w:fill="FFFFFF"/>
        </w:rPr>
        <w:t>此附件签字盖章及内容格式不做无效响应条款，仅用于医院财务开票备案。</w:t>
      </w:r>
    </w:p>
    <w:p w14:paraId="442B06E6">
      <w:pPr>
        <w:pStyle w:val="6"/>
        <w:tabs>
          <w:tab w:val="left" w:pos="5580"/>
        </w:tabs>
        <w:spacing w:line="520" w:lineRule="exact"/>
        <w:contextualSpacing/>
        <w:jc w:val="left"/>
        <w:rPr>
          <w:rFonts w:ascii="仿宋" w:hAnsi="仿宋" w:eastAsia="仿宋"/>
          <w:color w:val="000000" w:themeColor="text1"/>
          <w:sz w:val="32"/>
          <w:szCs w:val="32"/>
          <w14:textFill>
            <w14:solidFill>
              <w14:schemeClr w14:val="tx1"/>
            </w14:solidFill>
          </w14:textFill>
        </w:rPr>
      </w:pPr>
    </w:p>
    <w:p w14:paraId="6A3C5F89">
      <w:pPr>
        <w:pStyle w:val="6"/>
        <w:tabs>
          <w:tab w:val="left" w:pos="5580"/>
        </w:tabs>
        <w:spacing w:line="520" w:lineRule="exact"/>
        <w:contextualSpacing/>
        <w:jc w:val="left"/>
        <w:rPr>
          <w:rFonts w:ascii="仿宋" w:hAnsi="仿宋" w:eastAsia="仿宋"/>
          <w:color w:val="000000" w:themeColor="text1"/>
          <w:sz w:val="32"/>
          <w:szCs w:val="32"/>
          <w:u w:val="single"/>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w:t>
      </w:r>
      <w:r>
        <w:rPr>
          <w:rFonts w:ascii="仿宋" w:hAnsi="仿宋" w:eastAsia="仿宋"/>
          <w:b/>
          <w:color w:val="000000" w:themeColor="text1"/>
          <w:sz w:val="32"/>
          <w:szCs w:val="32"/>
          <w14:textFill>
            <w14:solidFill>
              <w14:schemeClr w14:val="tx1"/>
            </w14:solidFill>
          </w14:textFill>
        </w:rPr>
        <w:t>加盖公章</w:t>
      </w:r>
      <w:r>
        <w:rPr>
          <w:rFonts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u w:val="single"/>
          <w14:textFill>
            <w14:solidFill>
              <w14:schemeClr w14:val="tx1"/>
            </w14:solidFill>
          </w14:textFill>
        </w:rPr>
        <w:t xml:space="preserve">                    </w:t>
      </w:r>
    </w:p>
    <w:p w14:paraId="56C0D6CC">
      <w:pPr>
        <w:pStyle w:val="3"/>
        <w:rPr>
          <w:rFonts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6852"/>
      <w:bookmarkStart w:id="35" w:name="_Toc88744926"/>
      <w:bookmarkStart w:id="36" w:name="_Toc203469239"/>
      <w:bookmarkStart w:id="37" w:name="_Toc148537128"/>
      <w:bookmarkStart w:id="38" w:name="_Toc100148592"/>
      <w:bookmarkStart w:id="39" w:name="_Toc509598043"/>
      <w:bookmarkStart w:id="40" w:name="_Toc195261741"/>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9"/>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47A926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16925248">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14C5ED0E">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028D2DC9">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39A218D0">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027CE7F8">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2FF9A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1E39151">
            <w:pPr>
              <w:spacing w:line="276" w:lineRule="auto"/>
              <w:jc w:val="center"/>
              <w:rPr>
                <w:color w:val="000000" w:themeColor="text1"/>
                <w:sz w:val="32"/>
                <w:szCs w:val="32"/>
                <w14:textFill>
                  <w14:solidFill>
                    <w14:schemeClr w14:val="tx1"/>
                  </w14:solidFill>
                </w14:textFill>
              </w:rPr>
            </w:pPr>
          </w:p>
        </w:tc>
        <w:tc>
          <w:tcPr>
            <w:tcW w:w="1701" w:type="dxa"/>
            <w:vAlign w:val="center"/>
          </w:tcPr>
          <w:p w14:paraId="56C372FF">
            <w:pPr>
              <w:spacing w:line="276" w:lineRule="auto"/>
              <w:jc w:val="center"/>
              <w:rPr>
                <w:color w:val="000000" w:themeColor="text1"/>
                <w:sz w:val="32"/>
                <w:szCs w:val="32"/>
                <w14:textFill>
                  <w14:solidFill>
                    <w14:schemeClr w14:val="tx1"/>
                  </w14:solidFill>
                </w14:textFill>
              </w:rPr>
            </w:pPr>
          </w:p>
        </w:tc>
        <w:tc>
          <w:tcPr>
            <w:tcW w:w="1701" w:type="dxa"/>
            <w:vAlign w:val="center"/>
          </w:tcPr>
          <w:p w14:paraId="2F2D9F0D">
            <w:pPr>
              <w:spacing w:line="276" w:lineRule="auto"/>
              <w:jc w:val="center"/>
              <w:rPr>
                <w:color w:val="000000" w:themeColor="text1"/>
                <w:sz w:val="32"/>
                <w:szCs w:val="32"/>
                <w14:textFill>
                  <w14:solidFill>
                    <w14:schemeClr w14:val="tx1"/>
                  </w14:solidFill>
                </w14:textFill>
              </w:rPr>
            </w:pPr>
          </w:p>
        </w:tc>
        <w:tc>
          <w:tcPr>
            <w:tcW w:w="2268" w:type="dxa"/>
            <w:vAlign w:val="center"/>
          </w:tcPr>
          <w:p w14:paraId="02124E1B">
            <w:pPr>
              <w:spacing w:line="276" w:lineRule="auto"/>
              <w:jc w:val="center"/>
              <w:rPr>
                <w:color w:val="000000" w:themeColor="text1"/>
                <w:sz w:val="32"/>
                <w:szCs w:val="32"/>
                <w14:textFill>
                  <w14:solidFill>
                    <w14:schemeClr w14:val="tx1"/>
                  </w14:solidFill>
                </w14:textFill>
              </w:rPr>
            </w:pPr>
          </w:p>
        </w:tc>
        <w:tc>
          <w:tcPr>
            <w:tcW w:w="1559" w:type="dxa"/>
            <w:vAlign w:val="center"/>
          </w:tcPr>
          <w:p w14:paraId="4C28064E">
            <w:pPr>
              <w:spacing w:line="276" w:lineRule="auto"/>
              <w:jc w:val="center"/>
              <w:rPr>
                <w:color w:val="000000" w:themeColor="text1"/>
                <w:sz w:val="32"/>
                <w:szCs w:val="32"/>
                <w14:textFill>
                  <w14:solidFill>
                    <w14:schemeClr w14:val="tx1"/>
                  </w14:solidFill>
                </w14:textFill>
              </w:rPr>
            </w:pPr>
          </w:p>
        </w:tc>
      </w:tr>
      <w:tr w14:paraId="6B1DC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46A7981">
            <w:pPr>
              <w:spacing w:line="276" w:lineRule="auto"/>
              <w:jc w:val="center"/>
              <w:rPr>
                <w:color w:val="000000" w:themeColor="text1"/>
                <w:sz w:val="32"/>
                <w:szCs w:val="32"/>
                <w14:textFill>
                  <w14:solidFill>
                    <w14:schemeClr w14:val="tx1"/>
                  </w14:solidFill>
                </w14:textFill>
              </w:rPr>
            </w:pPr>
          </w:p>
        </w:tc>
        <w:tc>
          <w:tcPr>
            <w:tcW w:w="1701" w:type="dxa"/>
            <w:vAlign w:val="center"/>
          </w:tcPr>
          <w:p w14:paraId="3C961883">
            <w:pPr>
              <w:spacing w:line="276" w:lineRule="auto"/>
              <w:jc w:val="center"/>
              <w:rPr>
                <w:color w:val="000000" w:themeColor="text1"/>
                <w:sz w:val="32"/>
                <w:szCs w:val="32"/>
                <w14:textFill>
                  <w14:solidFill>
                    <w14:schemeClr w14:val="tx1"/>
                  </w14:solidFill>
                </w14:textFill>
              </w:rPr>
            </w:pPr>
          </w:p>
        </w:tc>
        <w:tc>
          <w:tcPr>
            <w:tcW w:w="1701" w:type="dxa"/>
            <w:vAlign w:val="center"/>
          </w:tcPr>
          <w:p w14:paraId="49E0113F">
            <w:pPr>
              <w:spacing w:line="276" w:lineRule="auto"/>
              <w:jc w:val="center"/>
              <w:rPr>
                <w:color w:val="000000" w:themeColor="text1"/>
                <w:sz w:val="32"/>
                <w:szCs w:val="32"/>
                <w14:textFill>
                  <w14:solidFill>
                    <w14:schemeClr w14:val="tx1"/>
                  </w14:solidFill>
                </w14:textFill>
              </w:rPr>
            </w:pPr>
          </w:p>
        </w:tc>
        <w:tc>
          <w:tcPr>
            <w:tcW w:w="2268" w:type="dxa"/>
            <w:vAlign w:val="center"/>
          </w:tcPr>
          <w:p w14:paraId="446B16F0">
            <w:pPr>
              <w:spacing w:line="276" w:lineRule="auto"/>
              <w:jc w:val="center"/>
              <w:rPr>
                <w:color w:val="000000" w:themeColor="text1"/>
                <w:sz w:val="32"/>
                <w:szCs w:val="32"/>
                <w14:textFill>
                  <w14:solidFill>
                    <w14:schemeClr w14:val="tx1"/>
                  </w14:solidFill>
                </w14:textFill>
              </w:rPr>
            </w:pPr>
          </w:p>
        </w:tc>
        <w:tc>
          <w:tcPr>
            <w:tcW w:w="1559" w:type="dxa"/>
            <w:vAlign w:val="center"/>
          </w:tcPr>
          <w:p w14:paraId="197E6EE1">
            <w:pPr>
              <w:spacing w:line="276" w:lineRule="auto"/>
              <w:jc w:val="center"/>
              <w:rPr>
                <w:color w:val="000000" w:themeColor="text1"/>
                <w:sz w:val="32"/>
                <w:szCs w:val="32"/>
                <w14:textFill>
                  <w14:solidFill>
                    <w14:schemeClr w14:val="tx1"/>
                  </w14:solidFill>
                </w14:textFill>
              </w:rPr>
            </w:pPr>
          </w:p>
        </w:tc>
      </w:tr>
      <w:tr w14:paraId="747776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C814105">
            <w:pPr>
              <w:spacing w:line="276" w:lineRule="auto"/>
              <w:jc w:val="center"/>
              <w:rPr>
                <w:color w:val="000000" w:themeColor="text1"/>
                <w:sz w:val="32"/>
                <w:szCs w:val="32"/>
                <w14:textFill>
                  <w14:solidFill>
                    <w14:schemeClr w14:val="tx1"/>
                  </w14:solidFill>
                </w14:textFill>
              </w:rPr>
            </w:pPr>
          </w:p>
        </w:tc>
        <w:tc>
          <w:tcPr>
            <w:tcW w:w="1701" w:type="dxa"/>
            <w:vAlign w:val="center"/>
          </w:tcPr>
          <w:p w14:paraId="1787473A">
            <w:pPr>
              <w:spacing w:line="276" w:lineRule="auto"/>
              <w:jc w:val="center"/>
              <w:rPr>
                <w:color w:val="000000" w:themeColor="text1"/>
                <w:sz w:val="32"/>
                <w:szCs w:val="32"/>
                <w14:textFill>
                  <w14:solidFill>
                    <w14:schemeClr w14:val="tx1"/>
                  </w14:solidFill>
                </w14:textFill>
              </w:rPr>
            </w:pPr>
          </w:p>
        </w:tc>
        <w:tc>
          <w:tcPr>
            <w:tcW w:w="1701" w:type="dxa"/>
            <w:vAlign w:val="center"/>
          </w:tcPr>
          <w:p w14:paraId="12BC7701">
            <w:pPr>
              <w:spacing w:line="276" w:lineRule="auto"/>
              <w:jc w:val="center"/>
              <w:rPr>
                <w:color w:val="000000" w:themeColor="text1"/>
                <w:sz w:val="32"/>
                <w:szCs w:val="32"/>
                <w14:textFill>
                  <w14:solidFill>
                    <w14:schemeClr w14:val="tx1"/>
                  </w14:solidFill>
                </w14:textFill>
              </w:rPr>
            </w:pPr>
          </w:p>
        </w:tc>
        <w:tc>
          <w:tcPr>
            <w:tcW w:w="2268" w:type="dxa"/>
            <w:vAlign w:val="center"/>
          </w:tcPr>
          <w:p w14:paraId="37BCC3E9">
            <w:pPr>
              <w:spacing w:line="276" w:lineRule="auto"/>
              <w:jc w:val="center"/>
              <w:rPr>
                <w:color w:val="000000" w:themeColor="text1"/>
                <w:sz w:val="32"/>
                <w:szCs w:val="32"/>
                <w14:textFill>
                  <w14:solidFill>
                    <w14:schemeClr w14:val="tx1"/>
                  </w14:solidFill>
                </w14:textFill>
              </w:rPr>
            </w:pPr>
          </w:p>
        </w:tc>
        <w:tc>
          <w:tcPr>
            <w:tcW w:w="1559" w:type="dxa"/>
            <w:vAlign w:val="center"/>
          </w:tcPr>
          <w:p w14:paraId="2711BB26">
            <w:pPr>
              <w:spacing w:line="276" w:lineRule="auto"/>
              <w:jc w:val="center"/>
              <w:rPr>
                <w:color w:val="000000" w:themeColor="text1"/>
                <w:sz w:val="32"/>
                <w:szCs w:val="32"/>
                <w14:textFill>
                  <w14:solidFill>
                    <w14:schemeClr w14:val="tx1"/>
                  </w14:solidFill>
                </w14:textFill>
              </w:rPr>
            </w:pPr>
          </w:p>
        </w:tc>
      </w:tr>
      <w:tr w14:paraId="058AA7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54A8608">
            <w:pPr>
              <w:spacing w:line="276" w:lineRule="auto"/>
              <w:jc w:val="center"/>
              <w:rPr>
                <w:color w:val="000000" w:themeColor="text1"/>
                <w:sz w:val="32"/>
                <w:szCs w:val="32"/>
                <w14:textFill>
                  <w14:solidFill>
                    <w14:schemeClr w14:val="tx1"/>
                  </w14:solidFill>
                </w14:textFill>
              </w:rPr>
            </w:pPr>
          </w:p>
        </w:tc>
        <w:tc>
          <w:tcPr>
            <w:tcW w:w="1701" w:type="dxa"/>
            <w:vAlign w:val="center"/>
          </w:tcPr>
          <w:p w14:paraId="0F43C653">
            <w:pPr>
              <w:spacing w:line="276" w:lineRule="auto"/>
              <w:jc w:val="center"/>
              <w:rPr>
                <w:color w:val="000000" w:themeColor="text1"/>
                <w:sz w:val="32"/>
                <w:szCs w:val="32"/>
                <w14:textFill>
                  <w14:solidFill>
                    <w14:schemeClr w14:val="tx1"/>
                  </w14:solidFill>
                </w14:textFill>
              </w:rPr>
            </w:pPr>
          </w:p>
        </w:tc>
        <w:tc>
          <w:tcPr>
            <w:tcW w:w="1701" w:type="dxa"/>
            <w:vAlign w:val="center"/>
          </w:tcPr>
          <w:p w14:paraId="3B89C13F">
            <w:pPr>
              <w:spacing w:line="276" w:lineRule="auto"/>
              <w:jc w:val="center"/>
              <w:rPr>
                <w:color w:val="000000" w:themeColor="text1"/>
                <w:sz w:val="32"/>
                <w:szCs w:val="32"/>
                <w14:textFill>
                  <w14:solidFill>
                    <w14:schemeClr w14:val="tx1"/>
                  </w14:solidFill>
                </w14:textFill>
              </w:rPr>
            </w:pPr>
          </w:p>
        </w:tc>
        <w:tc>
          <w:tcPr>
            <w:tcW w:w="2268" w:type="dxa"/>
            <w:vAlign w:val="center"/>
          </w:tcPr>
          <w:p w14:paraId="62FBD510">
            <w:pPr>
              <w:spacing w:line="276" w:lineRule="auto"/>
              <w:jc w:val="center"/>
              <w:rPr>
                <w:color w:val="000000" w:themeColor="text1"/>
                <w:sz w:val="32"/>
                <w:szCs w:val="32"/>
                <w14:textFill>
                  <w14:solidFill>
                    <w14:schemeClr w14:val="tx1"/>
                  </w14:solidFill>
                </w14:textFill>
              </w:rPr>
            </w:pPr>
          </w:p>
        </w:tc>
        <w:tc>
          <w:tcPr>
            <w:tcW w:w="1559" w:type="dxa"/>
            <w:vAlign w:val="center"/>
          </w:tcPr>
          <w:p w14:paraId="034891A2">
            <w:pPr>
              <w:spacing w:line="276" w:lineRule="auto"/>
              <w:jc w:val="center"/>
              <w:rPr>
                <w:color w:val="000000" w:themeColor="text1"/>
                <w:sz w:val="32"/>
                <w:szCs w:val="32"/>
                <w14:textFill>
                  <w14:solidFill>
                    <w14:schemeClr w14:val="tx1"/>
                  </w14:solidFill>
                </w14:textFill>
              </w:rPr>
            </w:pPr>
          </w:p>
        </w:tc>
      </w:tr>
      <w:tr w14:paraId="5BC87F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E8B85F7">
            <w:pPr>
              <w:spacing w:line="276" w:lineRule="auto"/>
              <w:jc w:val="center"/>
              <w:rPr>
                <w:color w:val="000000" w:themeColor="text1"/>
                <w:sz w:val="32"/>
                <w:szCs w:val="32"/>
                <w14:textFill>
                  <w14:solidFill>
                    <w14:schemeClr w14:val="tx1"/>
                  </w14:solidFill>
                </w14:textFill>
              </w:rPr>
            </w:pPr>
          </w:p>
        </w:tc>
        <w:tc>
          <w:tcPr>
            <w:tcW w:w="1701" w:type="dxa"/>
            <w:vAlign w:val="center"/>
          </w:tcPr>
          <w:p w14:paraId="35639DF5">
            <w:pPr>
              <w:spacing w:line="276" w:lineRule="auto"/>
              <w:jc w:val="center"/>
              <w:rPr>
                <w:color w:val="000000" w:themeColor="text1"/>
                <w:sz w:val="32"/>
                <w:szCs w:val="32"/>
                <w14:textFill>
                  <w14:solidFill>
                    <w14:schemeClr w14:val="tx1"/>
                  </w14:solidFill>
                </w14:textFill>
              </w:rPr>
            </w:pPr>
          </w:p>
        </w:tc>
        <w:tc>
          <w:tcPr>
            <w:tcW w:w="1701" w:type="dxa"/>
            <w:vAlign w:val="center"/>
          </w:tcPr>
          <w:p w14:paraId="1260E3F1">
            <w:pPr>
              <w:spacing w:line="276" w:lineRule="auto"/>
              <w:jc w:val="center"/>
              <w:rPr>
                <w:color w:val="000000" w:themeColor="text1"/>
                <w:sz w:val="32"/>
                <w:szCs w:val="32"/>
                <w14:textFill>
                  <w14:solidFill>
                    <w14:schemeClr w14:val="tx1"/>
                  </w14:solidFill>
                </w14:textFill>
              </w:rPr>
            </w:pPr>
          </w:p>
        </w:tc>
        <w:tc>
          <w:tcPr>
            <w:tcW w:w="2268" w:type="dxa"/>
            <w:vAlign w:val="center"/>
          </w:tcPr>
          <w:p w14:paraId="42980393">
            <w:pPr>
              <w:spacing w:line="276" w:lineRule="auto"/>
              <w:jc w:val="center"/>
              <w:rPr>
                <w:color w:val="000000" w:themeColor="text1"/>
                <w:sz w:val="32"/>
                <w:szCs w:val="32"/>
                <w14:textFill>
                  <w14:solidFill>
                    <w14:schemeClr w14:val="tx1"/>
                  </w14:solidFill>
                </w14:textFill>
              </w:rPr>
            </w:pPr>
          </w:p>
        </w:tc>
        <w:tc>
          <w:tcPr>
            <w:tcW w:w="1559" w:type="dxa"/>
            <w:vAlign w:val="center"/>
          </w:tcPr>
          <w:p w14:paraId="7BBD4501">
            <w:pPr>
              <w:spacing w:line="276" w:lineRule="auto"/>
              <w:jc w:val="center"/>
              <w:rPr>
                <w:color w:val="000000" w:themeColor="text1"/>
                <w:sz w:val="32"/>
                <w:szCs w:val="32"/>
                <w14:textFill>
                  <w14:solidFill>
                    <w14:schemeClr w14:val="tx1"/>
                  </w14:solidFill>
                </w14:textFill>
              </w:rPr>
            </w:pPr>
          </w:p>
        </w:tc>
      </w:tr>
      <w:tr w14:paraId="6EF53C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DE0B1DC">
            <w:pPr>
              <w:spacing w:line="276" w:lineRule="auto"/>
              <w:jc w:val="center"/>
              <w:rPr>
                <w:color w:val="000000" w:themeColor="text1"/>
                <w:sz w:val="32"/>
                <w:szCs w:val="32"/>
                <w14:textFill>
                  <w14:solidFill>
                    <w14:schemeClr w14:val="tx1"/>
                  </w14:solidFill>
                </w14:textFill>
              </w:rPr>
            </w:pPr>
          </w:p>
        </w:tc>
        <w:tc>
          <w:tcPr>
            <w:tcW w:w="1701" w:type="dxa"/>
            <w:vAlign w:val="center"/>
          </w:tcPr>
          <w:p w14:paraId="2E67B27F">
            <w:pPr>
              <w:spacing w:line="276" w:lineRule="auto"/>
              <w:jc w:val="center"/>
              <w:rPr>
                <w:color w:val="000000" w:themeColor="text1"/>
                <w:sz w:val="32"/>
                <w:szCs w:val="32"/>
                <w14:textFill>
                  <w14:solidFill>
                    <w14:schemeClr w14:val="tx1"/>
                  </w14:solidFill>
                </w14:textFill>
              </w:rPr>
            </w:pPr>
          </w:p>
        </w:tc>
        <w:tc>
          <w:tcPr>
            <w:tcW w:w="1701" w:type="dxa"/>
            <w:vAlign w:val="center"/>
          </w:tcPr>
          <w:p w14:paraId="057B81F3">
            <w:pPr>
              <w:spacing w:line="276" w:lineRule="auto"/>
              <w:jc w:val="center"/>
              <w:rPr>
                <w:color w:val="000000" w:themeColor="text1"/>
                <w:sz w:val="32"/>
                <w:szCs w:val="32"/>
                <w14:textFill>
                  <w14:solidFill>
                    <w14:schemeClr w14:val="tx1"/>
                  </w14:solidFill>
                </w14:textFill>
              </w:rPr>
            </w:pPr>
          </w:p>
        </w:tc>
        <w:tc>
          <w:tcPr>
            <w:tcW w:w="2268" w:type="dxa"/>
            <w:vAlign w:val="center"/>
          </w:tcPr>
          <w:p w14:paraId="113448FC">
            <w:pPr>
              <w:spacing w:line="276" w:lineRule="auto"/>
              <w:jc w:val="center"/>
              <w:rPr>
                <w:color w:val="000000" w:themeColor="text1"/>
                <w:sz w:val="32"/>
                <w:szCs w:val="32"/>
                <w14:textFill>
                  <w14:solidFill>
                    <w14:schemeClr w14:val="tx1"/>
                  </w14:solidFill>
                </w14:textFill>
              </w:rPr>
            </w:pPr>
          </w:p>
        </w:tc>
        <w:tc>
          <w:tcPr>
            <w:tcW w:w="1559" w:type="dxa"/>
            <w:vAlign w:val="center"/>
          </w:tcPr>
          <w:p w14:paraId="0E0BA7F6">
            <w:pPr>
              <w:spacing w:line="276" w:lineRule="auto"/>
              <w:jc w:val="center"/>
              <w:rPr>
                <w:color w:val="000000" w:themeColor="text1"/>
                <w:sz w:val="32"/>
                <w:szCs w:val="32"/>
                <w14:textFill>
                  <w14:solidFill>
                    <w14:schemeClr w14:val="tx1"/>
                  </w14:solidFill>
                </w14:textFill>
              </w:rPr>
            </w:pPr>
          </w:p>
        </w:tc>
      </w:tr>
      <w:tr w14:paraId="228283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4B3DC7C">
            <w:pPr>
              <w:spacing w:line="276" w:lineRule="auto"/>
              <w:jc w:val="center"/>
              <w:rPr>
                <w:color w:val="000000" w:themeColor="text1"/>
                <w:sz w:val="32"/>
                <w:szCs w:val="32"/>
                <w14:textFill>
                  <w14:solidFill>
                    <w14:schemeClr w14:val="tx1"/>
                  </w14:solidFill>
                </w14:textFill>
              </w:rPr>
            </w:pPr>
          </w:p>
        </w:tc>
        <w:tc>
          <w:tcPr>
            <w:tcW w:w="1701" w:type="dxa"/>
            <w:vAlign w:val="center"/>
          </w:tcPr>
          <w:p w14:paraId="62354AC2">
            <w:pPr>
              <w:spacing w:line="276" w:lineRule="auto"/>
              <w:jc w:val="center"/>
              <w:rPr>
                <w:color w:val="000000" w:themeColor="text1"/>
                <w:sz w:val="32"/>
                <w:szCs w:val="32"/>
                <w14:textFill>
                  <w14:solidFill>
                    <w14:schemeClr w14:val="tx1"/>
                  </w14:solidFill>
                </w14:textFill>
              </w:rPr>
            </w:pPr>
          </w:p>
        </w:tc>
        <w:tc>
          <w:tcPr>
            <w:tcW w:w="1701" w:type="dxa"/>
            <w:vAlign w:val="center"/>
          </w:tcPr>
          <w:p w14:paraId="7D7B319B">
            <w:pPr>
              <w:spacing w:line="276" w:lineRule="auto"/>
              <w:jc w:val="center"/>
              <w:rPr>
                <w:color w:val="000000" w:themeColor="text1"/>
                <w:sz w:val="32"/>
                <w:szCs w:val="32"/>
                <w14:textFill>
                  <w14:solidFill>
                    <w14:schemeClr w14:val="tx1"/>
                  </w14:solidFill>
                </w14:textFill>
              </w:rPr>
            </w:pPr>
          </w:p>
        </w:tc>
        <w:tc>
          <w:tcPr>
            <w:tcW w:w="2268" w:type="dxa"/>
            <w:vAlign w:val="center"/>
          </w:tcPr>
          <w:p w14:paraId="0DD046AA">
            <w:pPr>
              <w:spacing w:line="276" w:lineRule="auto"/>
              <w:jc w:val="center"/>
              <w:rPr>
                <w:color w:val="000000" w:themeColor="text1"/>
                <w:sz w:val="32"/>
                <w:szCs w:val="32"/>
                <w14:textFill>
                  <w14:solidFill>
                    <w14:schemeClr w14:val="tx1"/>
                  </w14:solidFill>
                </w14:textFill>
              </w:rPr>
            </w:pPr>
          </w:p>
        </w:tc>
        <w:tc>
          <w:tcPr>
            <w:tcW w:w="1559" w:type="dxa"/>
            <w:vAlign w:val="center"/>
          </w:tcPr>
          <w:p w14:paraId="1C3F7871">
            <w:pPr>
              <w:spacing w:line="276" w:lineRule="auto"/>
              <w:jc w:val="center"/>
              <w:rPr>
                <w:color w:val="000000" w:themeColor="text1"/>
                <w:sz w:val="32"/>
                <w:szCs w:val="32"/>
                <w14:textFill>
                  <w14:solidFill>
                    <w14:schemeClr w14:val="tx1"/>
                  </w14:solidFill>
                </w14:textFill>
              </w:rPr>
            </w:pPr>
          </w:p>
        </w:tc>
      </w:tr>
      <w:tr w14:paraId="6166E0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CC17A06">
            <w:pPr>
              <w:spacing w:line="276" w:lineRule="auto"/>
              <w:jc w:val="center"/>
              <w:rPr>
                <w:color w:val="000000" w:themeColor="text1"/>
                <w:sz w:val="32"/>
                <w:szCs w:val="32"/>
                <w14:textFill>
                  <w14:solidFill>
                    <w14:schemeClr w14:val="tx1"/>
                  </w14:solidFill>
                </w14:textFill>
              </w:rPr>
            </w:pPr>
          </w:p>
        </w:tc>
        <w:tc>
          <w:tcPr>
            <w:tcW w:w="1701" w:type="dxa"/>
            <w:vAlign w:val="center"/>
          </w:tcPr>
          <w:p w14:paraId="66BC1878">
            <w:pPr>
              <w:spacing w:line="276" w:lineRule="auto"/>
              <w:jc w:val="center"/>
              <w:rPr>
                <w:color w:val="000000" w:themeColor="text1"/>
                <w:sz w:val="32"/>
                <w:szCs w:val="32"/>
                <w14:textFill>
                  <w14:solidFill>
                    <w14:schemeClr w14:val="tx1"/>
                  </w14:solidFill>
                </w14:textFill>
              </w:rPr>
            </w:pPr>
          </w:p>
        </w:tc>
        <w:tc>
          <w:tcPr>
            <w:tcW w:w="1701" w:type="dxa"/>
            <w:vAlign w:val="center"/>
          </w:tcPr>
          <w:p w14:paraId="11F8919E">
            <w:pPr>
              <w:spacing w:line="276" w:lineRule="auto"/>
              <w:jc w:val="center"/>
              <w:rPr>
                <w:color w:val="000000" w:themeColor="text1"/>
                <w:sz w:val="32"/>
                <w:szCs w:val="32"/>
                <w14:textFill>
                  <w14:solidFill>
                    <w14:schemeClr w14:val="tx1"/>
                  </w14:solidFill>
                </w14:textFill>
              </w:rPr>
            </w:pPr>
          </w:p>
        </w:tc>
        <w:tc>
          <w:tcPr>
            <w:tcW w:w="2268" w:type="dxa"/>
            <w:vAlign w:val="center"/>
          </w:tcPr>
          <w:p w14:paraId="4DE1E037">
            <w:pPr>
              <w:spacing w:line="276" w:lineRule="auto"/>
              <w:jc w:val="center"/>
              <w:rPr>
                <w:color w:val="000000" w:themeColor="text1"/>
                <w:sz w:val="32"/>
                <w:szCs w:val="32"/>
                <w14:textFill>
                  <w14:solidFill>
                    <w14:schemeClr w14:val="tx1"/>
                  </w14:solidFill>
                </w14:textFill>
              </w:rPr>
            </w:pPr>
          </w:p>
        </w:tc>
        <w:tc>
          <w:tcPr>
            <w:tcW w:w="1559" w:type="dxa"/>
            <w:vAlign w:val="center"/>
          </w:tcPr>
          <w:p w14:paraId="09CE40CC">
            <w:pPr>
              <w:spacing w:line="276" w:lineRule="auto"/>
              <w:jc w:val="center"/>
              <w:rPr>
                <w:color w:val="000000" w:themeColor="text1"/>
                <w:sz w:val="32"/>
                <w:szCs w:val="32"/>
                <w14:textFill>
                  <w14:solidFill>
                    <w14:schemeClr w14:val="tx1"/>
                  </w14:solidFill>
                </w14:textFill>
              </w:rPr>
            </w:pPr>
          </w:p>
        </w:tc>
      </w:tr>
      <w:tr w14:paraId="4D344B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4A100F7">
            <w:pPr>
              <w:spacing w:line="276" w:lineRule="auto"/>
              <w:jc w:val="center"/>
              <w:rPr>
                <w:color w:val="000000" w:themeColor="text1"/>
                <w:sz w:val="32"/>
                <w:szCs w:val="32"/>
                <w14:textFill>
                  <w14:solidFill>
                    <w14:schemeClr w14:val="tx1"/>
                  </w14:solidFill>
                </w14:textFill>
              </w:rPr>
            </w:pPr>
          </w:p>
        </w:tc>
        <w:tc>
          <w:tcPr>
            <w:tcW w:w="1701" w:type="dxa"/>
            <w:vAlign w:val="center"/>
          </w:tcPr>
          <w:p w14:paraId="650A5B01">
            <w:pPr>
              <w:spacing w:line="276" w:lineRule="auto"/>
              <w:jc w:val="center"/>
              <w:rPr>
                <w:color w:val="000000" w:themeColor="text1"/>
                <w:sz w:val="32"/>
                <w:szCs w:val="32"/>
                <w14:textFill>
                  <w14:solidFill>
                    <w14:schemeClr w14:val="tx1"/>
                  </w14:solidFill>
                </w14:textFill>
              </w:rPr>
            </w:pPr>
          </w:p>
        </w:tc>
        <w:tc>
          <w:tcPr>
            <w:tcW w:w="1701" w:type="dxa"/>
            <w:vAlign w:val="center"/>
          </w:tcPr>
          <w:p w14:paraId="6E90DDD3">
            <w:pPr>
              <w:spacing w:line="276" w:lineRule="auto"/>
              <w:jc w:val="center"/>
              <w:rPr>
                <w:color w:val="000000" w:themeColor="text1"/>
                <w:sz w:val="32"/>
                <w:szCs w:val="32"/>
                <w14:textFill>
                  <w14:solidFill>
                    <w14:schemeClr w14:val="tx1"/>
                  </w14:solidFill>
                </w14:textFill>
              </w:rPr>
            </w:pPr>
          </w:p>
        </w:tc>
        <w:tc>
          <w:tcPr>
            <w:tcW w:w="2268" w:type="dxa"/>
            <w:vAlign w:val="center"/>
          </w:tcPr>
          <w:p w14:paraId="6548E7E1">
            <w:pPr>
              <w:spacing w:line="276" w:lineRule="auto"/>
              <w:jc w:val="center"/>
              <w:rPr>
                <w:color w:val="000000" w:themeColor="text1"/>
                <w:sz w:val="32"/>
                <w:szCs w:val="32"/>
                <w14:textFill>
                  <w14:solidFill>
                    <w14:schemeClr w14:val="tx1"/>
                  </w14:solidFill>
                </w14:textFill>
              </w:rPr>
            </w:pPr>
          </w:p>
        </w:tc>
        <w:tc>
          <w:tcPr>
            <w:tcW w:w="1559" w:type="dxa"/>
            <w:vAlign w:val="center"/>
          </w:tcPr>
          <w:p w14:paraId="7CB1F43C">
            <w:pPr>
              <w:spacing w:line="276" w:lineRule="auto"/>
              <w:jc w:val="center"/>
              <w:rPr>
                <w:color w:val="000000" w:themeColor="text1"/>
                <w:sz w:val="32"/>
                <w:szCs w:val="32"/>
                <w14:textFill>
                  <w14:solidFill>
                    <w14:schemeClr w14:val="tx1"/>
                  </w14:solidFill>
                </w14:textFill>
              </w:rPr>
            </w:pPr>
          </w:p>
        </w:tc>
      </w:tr>
      <w:tr w14:paraId="0E649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164CE6B">
            <w:pPr>
              <w:spacing w:line="276" w:lineRule="auto"/>
              <w:jc w:val="center"/>
              <w:rPr>
                <w:color w:val="000000" w:themeColor="text1"/>
                <w:sz w:val="32"/>
                <w:szCs w:val="32"/>
                <w14:textFill>
                  <w14:solidFill>
                    <w14:schemeClr w14:val="tx1"/>
                  </w14:solidFill>
                </w14:textFill>
              </w:rPr>
            </w:pPr>
          </w:p>
        </w:tc>
        <w:tc>
          <w:tcPr>
            <w:tcW w:w="1701" w:type="dxa"/>
            <w:vAlign w:val="center"/>
          </w:tcPr>
          <w:p w14:paraId="75DA0E00">
            <w:pPr>
              <w:spacing w:line="276" w:lineRule="auto"/>
              <w:jc w:val="center"/>
              <w:rPr>
                <w:color w:val="000000" w:themeColor="text1"/>
                <w:sz w:val="32"/>
                <w:szCs w:val="32"/>
                <w14:textFill>
                  <w14:solidFill>
                    <w14:schemeClr w14:val="tx1"/>
                  </w14:solidFill>
                </w14:textFill>
              </w:rPr>
            </w:pPr>
          </w:p>
        </w:tc>
        <w:tc>
          <w:tcPr>
            <w:tcW w:w="1701" w:type="dxa"/>
            <w:vAlign w:val="center"/>
          </w:tcPr>
          <w:p w14:paraId="69F7784E">
            <w:pPr>
              <w:spacing w:line="276" w:lineRule="auto"/>
              <w:jc w:val="center"/>
              <w:rPr>
                <w:color w:val="000000" w:themeColor="text1"/>
                <w:sz w:val="32"/>
                <w:szCs w:val="32"/>
                <w14:textFill>
                  <w14:solidFill>
                    <w14:schemeClr w14:val="tx1"/>
                  </w14:solidFill>
                </w14:textFill>
              </w:rPr>
            </w:pPr>
          </w:p>
        </w:tc>
        <w:tc>
          <w:tcPr>
            <w:tcW w:w="2268" w:type="dxa"/>
            <w:vAlign w:val="center"/>
          </w:tcPr>
          <w:p w14:paraId="767CF0EB">
            <w:pPr>
              <w:spacing w:line="276" w:lineRule="auto"/>
              <w:jc w:val="center"/>
              <w:rPr>
                <w:color w:val="000000" w:themeColor="text1"/>
                <w:sz w:val="32"/>
                <w:szCs w:val="32"/>
                <w14:textFill>
                  <w14:solidFill>
                    <w14:schemeClr w14:val="tx1"/>
                  </w14:solidFill>
                </w14:textFill>
              </w:rPr>
            </w:pPr>
          </w:p>
        </w:tc>
        <w:tc>
          <w:tcPr>
            <w:tcW w:w="1559" w:type="dxa"/>
            <w:vAlign w:val="center"/>
          </w:tcPr>
          <w:p w14:paraId="4270566B">
            <w:pPr>
              <w:spacing w:line="276" w:lineRule="auto"/>
              <w:jc w:val="center"/>
              <w:rPr>
                <w:color w:val="000000" w:themeColor="text1"/>
                <w:sz w:val="32"/>
                <w:szCs w:val="32"/>
                <w14:textFill>
                  <w14:solidFill>
                    <w14:schemeClr w14:val="tx1"/>
                  </w14:solidFill>
                </w14:textFill>
              </w:rPr>
            </w:pPr>
          </w:p>
        </w:tc>
      </w:tr>
      <w:tr w14:paraId="7EE590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FD9C544">
            <w:pPr>
              <w:spacing w:line="276" w:lineRule="auto"/>
              <w:jc w:val="center"/>
              <w:rPr>
                <w:color w:val="000000" w:themeColor="text1"/>
                <w:sz w:val="32"/>
                <w:szCs w:val="32"/>
                <w14:textFill>
                  <w14:solidFill>
                    <w14:schemeClr w14:val="tx1"/>
                  </w14:solidFill>
                </w14:textFill>
              </w:rPr>
            </w:pPr>
          </w:p>
        </w:tc>
        <w:tc>
          <w:tcPr>
            <w:tcW w:w="1701" w:type="dxa"/>
            <w:vAlign w:val="center"/>
          </w:tcPr>
          <w:p w14:paraId="3F212543">
            <w:pPr>
              <w:spacing w:line="276" w:lineRule="auto"/>
              <w:jc w:val="center"/>
              <w:rPr>
                <w:color w:val="000000" w:themeColor="text1"/>
                <w:sz w:val="32"/>
                <w:szCs w:val="32"/>
                <w14:textFill>
                  <w14:solidFill>
                    <w14:schemeClr w14:val="tx1"/>
                  </w14:solidFill>
                </w14:textFill>
              </w:rPr>
            </w:pPr>
          </w:p>
        </w:tc>
        <w:tc>
          <w:tcPr>
            <w:tcW w:w="1701" w:type="dxa"/>
            <w:vAlign w:val="center"/>
          </w:tcPr>
          <w:p w14:paraId="06A2DA61">
            <w:pPr>
              <w:spacing w:line="276" w:lineRule="auto"/>
              <w:jc w:val="center"/>
              <w:rPr>
                <w:color w:val="000000" w:themeColor="text1"/>
                <w:sz w:val="32"/>
                <w:szCs w:val="32"/>
                <w14:textFill>
                  <w14:solidFill>
                    <w14:schemeClr w14:val="tx1"/>
                  </w14:solidFill>
                </w14:textFill>
              </w:rPr>
            </w:pPr>
          </w:p>
        </w:tc>
        <w:tc>
          <w:tcPr>
            <w:tcW w:w="2268" w:type="dxa"/>
            <w:vAlign w:val="center"/>
          </w:tcPr>
          <w:p w14:paraId="789B7E34">
            <w:pPr>
              <w:spacing w:line="276" w:lineRule="auto"/>
              <w:jc w:val="center"/>
              <w:rPr>
                <w:color w:val="000000" w:themeColor="text1"/>
                <w:sz w:val="32"/>
                <w:szCs w:val="32"/>
                <w14:textFill>
                  <w14:solidFill>
                    <w14:schemeClr w14:val="tx1"/>
                  </w14:solidFill>
                </w14:textFill>
              </w:rPr>
            </w:pPr>
          </w:p>
        </w:tc>
        <w:tc>
          <w:tcPr>
            <w:tcW w:w="1559" w:type="dxa"/>
            <w:vAlign w:val="center"/>
          </w:tcPr>
          <w:p w14:paraId="46283C1D">
            <w:pPr>
              <w:spacing w:line="276" w:lineRule="auto"/>
              <w:jc w:val="center"/>
              <w:rPr>
                <w:color w:val="000000" w:themeColor="text1"/>
                <w:sz w:val="32"/>
                <w:szCs w:val="32"/>
                <w14:textFill>
                  <w14:solidFill>
                    <w14:schemeClr w14:val="tx1"/>
                  </w14:solidFill>
                </w14:textFill>
              </w:rPr>
            </w:pPr>
          </w:p>
        </w:tc>
      </w:tr>
      <w:tr w14:paraId="7E7D62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826421D">
            <w:pPr>
              <w:spacing w:line="276" w:lineRule="auto"/>
              <w:jc w:val="center"/>
              <w:rPr>
                <w:color w:val="000000" w:themeColor="text1"/>
                <w:sz w:val="32"/>
                <w:szCs w:val="32"/>
                <w14:textFill>
                  <w14:solidFill>
                    <w14:schemeClr w14:val="tx1"/>
                  </w14:solidFill>
                </w14:textFill>
              </w:rPr>
            </w:pPr>
          </w:p>
        </w:tc>
        <w:tc>
          <w:tcPr>
            <w:tcW w:w="1701" w:type="dxa"/>
            <w:vAlign w:val="center"/>
          </w:tcPr>
          <w:p w14:paraId="37B29D06">
            <w:pPr>
              <w:spacing w:line="276" w:lineRule="auto"/>
              <w:jc w:val="center"/>
              <w:rPr>
                <w:color w:val="000000" w:themeColor="text1"/>
                <w:sz w:val="32"/>
                <w:szCs w:val="32"/>
                <w14:textFill>
                  <w14:solidFill>
                    <w14:schemeClr w14:val="tx1"/>
                  </w14:solidFill>
                </w14:textFill>
              </w:rPr>
            </w:pPr>
          </w:p>
        </w:tc>
        <w:tc>
          <w:tcPr>
            <w:tcW w:w="1701" w:type="dxa"/>
            <w:vAlign w:val="center"/>
          </w:tcPr>
          <w:p w14:paraId="722D52F5">
            <w:pPr>
              <w:spacing w:line="276" w:lineRule="auto"/>
              <w:jc w:val="center"/>
              <w:rPr>
                <w:color w:val="000000" w:themeColor="text1"/>
                <w:sz w:val="32"/>
                <w:szCs w:val="32"/>
                <w14:textFill>
                  <w14:solidFill>
                    <w14:schemeClr w14:val="tx1"/>
                  </w14:solidFill>
                </w14:textFill>
              </w:rPr>
            </w:pPr>
          </w:p>
        </w:tc>
        <w:tc>
          <w:tcPr>
            <w:tcW w:w="2268" w:type="dxa"/>
            <w:vAlign w:val="center"/>
          </w:tcPr>
          <w:p w14:paraId="3B1C0082">
            <w:pPr>
              <w:spacing w:line="276" w:lineRule="auto"/>
              <w:jc w:val="center"/>
              <w:rPr>
                <w:color w:val="000000" w:themeColor="text1"/>
                <w:sz w:val="32"/>
                <w:szCs w:val="32"/>
                <w14:textFill>
                  <w14:solidFill>
                    <w14:schemeClr w14:val="tx1"/>
                  </w14:solidFill>
                </w14:textFill>
              </w:rPr>
            </w:pPr>
          </w:p>
        </w:tc>
        <w:tc>
          <w:tcPr>
            <w:tcW w:w="1559" w:type="dxa"/>
            <w:vAlign w:val="center"/>
          </w:tcPr>
          <w:p w14:paraId="237F3AA0">
            <w:pPr>
              <w:spacing w:line="276" w:lineRule="auto"/>
              <w:jc w:val="center"/>
              <w:rPr>
                <w:color w:val="000000" w:themeColor="text1"/>
                <w:sz w:val="32"/>
                <w:szCs w:val="32"/>
                <w14:textFill>
                  <w14:solidFill>
                    <w14:schemeClr w14:val="tx1"/>
                  </w14:solidFill>
                </w14:textFill>
              </w:rPr>
            </w:pPr>
          </w:p>
        </w:tc>
      </w:tr>
      <w:tr w14:paraId="16660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44FD9D5">
            <w:pPr>
              <w:spacing w:line="276" w:lineRule="auto"/>
              <w:jc w:val="center"/>
              <w:rPr>
                <w:color w:val="000000" w:themeColor="text1"/>
                <w:sz w:val="32"/>
                <w:szCs w:val="32"/>
                <w14:textFill>
                  <w14:solidFill>
                    <w14:schemeClr w14:val="tx1"/>
                  </w14:solidFill>
                </w14:textFill>
              </w:rPr>
            </w:pPr>
          </w:p>
        </w:tc>
        <w:tc>
          <w:tcPr>
            <w:tcW w:w="1701" w:type="dxa"/>
            <w:vAlign w:val="center"/>
          </w:tcPr>
          <w:p w14:paraId="6D08C0C3">
            <w:pPr>
              <w:spacing w:line="276" w:lineRule="auto"/>
              <w:jc w:val="center"/>
              <w:rPr>
                <w:color w:val="000000" w:themeColor="text1"/>
                <w:sz w:val="32"/>
                <w:szCs w:val="32"/>
                <w14:textFill>
                  <w14:solidFill>
                    <w14:schemeClr w14:val="tx1"/>
                  </w14:solidFill>
                </w14:textFill>
              </w:rPr>
            </w:pPr>
          </w:p>
        </w:tc>
        <w:tc>
          <w:tcPr>
            <w:tcW w:w="1701" w:type="dxa"/>
            <w:vAlign w:val="center"/>
          </w:tcPr>
          <w:p w14:paraId="0825409C">
            <w:pPr>
              <w:spacing w:line="276" w:lineRule="auto"/>
              <w:jc w:val="center"/>
              <w:rPr>
                <w:color w:val="000000" w:themeColor="text1"/>
                <w:sz w:val="32"/>
                <w:szCs w:val="32"/>
                <w14:textFill>
                  <w14:solidFill>
                    <w14:schemeClr w14:val="tx1"/>
                  </w14:solidFill>
                </w14:textFill>
              </w:rPr>
            </w:pPr>
          </w:p>
        </w:tc>
        <w:tc>
          <w:tcPr>
            <w:tcW w:w="2268" w:type="dxa"/>
            <w:vAlign w:val="center"/>
          </w:tcPr>
          <w:p w14:paraId="7B7E0EA3">
            <w:pPr>
              <w:spacing w:line="276" w:lineRule="auto"/>
              <w:jc w:val="center"/>
              <w:rPr>
                <w:color w:val="000000" w:themeColor="text1"/>
                <w:sz w:val="32"/>
                <w:szCs w:val="32"/>
                <w14:textFill>
                  <w14:solidFill>
                    <w14:schemeClr w14:val="tx1"/>
                  </w14:solidFill>
                </w14:textFill>
              </w:rPr>
            </w:pPr>
          </w:p>
        </w:tc>
        <w:tc>
          <w:tcPr>
            <w:tcW w:w="1559" w:type="dxa"/>
            <w:vAlign w:val="center"/>
          </w:tcPr>
          <w:p w14:paraId="648E87CF">
            <w:pPr>
              <w:spacing w:line="276" w:lineRule="auto"/>
              <w:jc w:val="center"/>
              <w:rPr>
                <w:color w:val="000000" w:themeColor="text1"/>
                <w:sz w:val="32"/>
                <w:szCs w:val="32"/>
                <w14:textFill>
                  <w14:solidFill>
                    <w14:schemeClr w14:val="tx1"/>
                  </w14:solidFill>
                </w14:textFill>
              </w:rPr>
            </w:pPr>
          </w:p>
        </w:tc>
      </w:tr>
    </w:tbl>
    <w:p w14:paraId="11F93228">
      <w:pPr>
        <w:pStyle w:val="6"/>
        <w:tabs>
          <w:tab w:val="left" w:pos="5580"/>
        </w:tabs>
        <w:spacing w:line="520" w:lineRule="exact"/>
        <w:contextualSpacing/>
        <w:jc w:val="left"/>
        <w:rPr>
          <w:rFonts w:ascii="仿宋" w:hAnsi="仿宋" w:eastAsia="仿宋"/>
          <w:b/>
          <w:color w:val="000000" w:themeColor="text1"/>
          <w:sz w:val="32"/>
          <w:szCs w:val="32"/>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14:textFill>
            <w14:solidFill>
              <w14:schemeClr w14:val="tx1"/>
            </w14:solidFill>
          </w14:textFill>
        </w:rPr>
        <w:t>注：合格的案例材料要求详见“</w:t>
      </w:r>
      <w:r>
        <w:rPr>
          <w:rFonts w:ascii="仿宋" w:hAnsi="仿宋" w:eastAsia="仿宋"/>
          <w:b/>
          <w:bCs/>
          <w:color w:val="000000" w:themeColor="text1"/>
          <w:sz w:val="32"/>
          <w:szCs w:val="32"/>
          <w14:textFill>
            <w14:solidFill>
              <w14:schemeClr w14:val="tx1"/>
            </w14:solidFill>
          </w14:textFill>
        </w:rPr>
        <w:t>评审标准</w:t>
      </w:r>
      <w:r>
        <w:rPr>
          <w:rFonts w:ascii="仿宋" w:hAnsi="仿宋" w:eastAsia="仿宋"/>
          <w:bCs/>
          <w:color w:val="000000" w:themeColor="text1"/>
          <w:sz w:val="32"/>
          <w:szCs w:val="32"/>
          <w14:textFill>
            <w14:solidFill>
              <w14:schemeClr w14:val="tx1"/>
            </w14:solidFill>
          </w14:textFill>
        </w:rPr>
        <w:t>”中“成功实施案例”要求。</w:t>
      </w:r>
    </w:p>
    <w:p w14:paraId="57483A7F">
      <w:pPr>
        <w:spacing w:line="520" w:lineRule="exact"/>
        <w:outlineLvl w:val="2"/>
        <w:rPr>
          <w:rFonts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9"/>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76891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1B6E27D2">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4C86CBAB">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6CF0A677">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4801BF8A">
            <w:pPr>
              <w:spacing w:line="276" w:lineRule="auto"/>
              <w:jc w:val="center"/>
              <w:rPr>
                <w:rFonts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2E80DA54">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47D71531">
            <w:pPr>
              <w:spacing w:line="276" w:lineRule="auto"/>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08F3B9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CE348EA">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5FAA00BB">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39D8ED9F">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7597B4C4">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7F8BF7B4">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6385C10C">
            <w:pPr>
              <w:spacing w:line="276" w:lineRule="auto"/>
              <w:jc w:val="center"/>
              <w:rPr>
                <w:rFonts w:ascii="仿宋" w:hAnsi="仿宋" w:eastAsia="仿宋"/>
                <w:color w:val="000000" w:themeColor="text1"/>
                <w:sz w:val="32"/>
                <w:szCs w:val="32"/>
                <w14:textFill>
                  <w14:solidFill>
                    <w14:schemeClr w14:val="tx1"/>
                  </w14:solidFill>
                </w14:textFill>
              </w:rPr>
            </w:pPr>
          </w:p>
        </w:tc>
      </w:tr>
      <w:tr w14:paraId="0780ED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11C4791">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51A98270">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30F562F3">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3607B1E0">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40544A9A">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7F67EBA8">
            <w:pPr>
              <w:spacing w:line="276" w:lineRule="auto"/>
              <w:jc w:val="center"/>
              <w:rPr>
                <w:rFonts w:ascii="仿宋" w:hAnsi="仿宋" w:eastAsia="仿宋"/>
                <w:color w:val="000000" w:themeColor="text1"/>
                <w:sz w:val="32"/>
                <w:szCs w:val="32"/>
                <w14:textFill>
                  <w14:solidFill>
                    <w14:schemeClr w14:val="tx1"/>
                  </w14:solidFill>
                </w14:textFill>
              </w:rPr>
            </w:pPr>
          </w:p>
        </w:tc>
      </w:tr>
      <w:tr w14:paraId="5EB50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14929D51">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1ECB6ABD">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2787DCB4">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70D00120">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757140B4">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25E5C4A5">
            <w:pPr>
              <w:spacing w:line="276" w:lineRule="auto"/>
              <w:jc w:val="center"/>
              <w:rPr>
                <w:rFonts w:ascii="仿宋" w:hAnsi="仿宋" w:eastAsia="仿宋"/>
                <w:color w:val="000000" w:themeColor="text1"/>
                <w:sz w:val="32"/>
                <w:szCs w:val="32"/>
                <w14:textFill>
                  <w14:solidFill>
                    <w14:schemeClr w14:val="tx1"/>
                  </w14:solidFill>
                </w14:textFill>
              </w:rPr>
            </w:pPr>
          </w:p>
        </w:tc>
      </w:tr>
      <w:tr w14:paraId="3DD59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B726379">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19DB94D6">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25FD28EA">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58A30831">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4759191C">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40DABBC0">
            <w:pPr>
              <w:spacing w:line="276" w:lineRule="auto"/>
              <w:jc w:val="center"/>
              <w:rPr>
                <w:rFonts w:ascii="仿宋" w:hAnsi="仿宋" w:eastAsia="仿宋"/>
                <w:color w:val="000000" w:themeColor="text1"/>
                <w:sz w:val="32"/>
                <w:szCs w:val="32"/>
                <w14:textFill>
                  <w14:solidFill>
                    <w14:schemeClr w14:val="tx1"/>
                  </w14:solidFill>
                </w14:textFill>
              </w:rPr>
            </w:pPr>
          </w:p>
        </w:tc>
      </w:tr>
      <w:tr w14:paraId="11034C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6E44093">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51C1EF1E">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164A96C7">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457F4060">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6E5AC297">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2713A5AC">
            <w:pPr>
              <w:spacing w:line="276" w:lineRule="auto"/>
              <w:jc w:val="center"/>
              <w:rPr>
                <w:rFonts w:ascii="仿宋" w:hAnsi="仿宋" w:eastAsia="仿宋"/>
                <w:color w:val="000000" w:themeColor="text1"/>
                <w:sz w:val="32"/>
                <w:szCs w:val="32"/>
                <w14:textFill>
                  <w14:solidFill>
                    <w14:schemeClr w14:val="tx1"/>
                  </w14:solidFill>
                </w14:textFill>
              </w:rPr>
            </w:pPr>
          </w:p>
        </w:tc>
      </w:tr>
      <w:tr w14:paraId="7D399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BBA60A2">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294F91DA">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22AFB3A4">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38B6C712">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14B0ADA7">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66C0F9F7">
            <w:pPr>
              <w:spacing w:line="276" w:lineRule="auto"/>
              <w:jc w:val="center"/>
              <w:rPr>
                <w:rFonts w:ascii="仿宋" w:hAnsi="仿宋" w:eastAsia="仿宋"/>
                <w:color w:val="000000" w:themeColor="text1"/>
                <w:sz w:val="32"/>
                <w:szCs w:val="32"/>
                <w14:textFill>
                  <w14:solidFill>
                    <w14:schemeClr w14:val="tx1"/>
                  </w14:solidFill>
                </w14:textFill>
              </w:rPr>
            </w:pPr>
          </w:p>
        </w:tc>
      </w:tr>
      <w:tr w14:paraId="3B5B8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CB980F4">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7E4E0FF1">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4FBD506E">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12C57A26">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52664AF6">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08C30A92">
            <w:pPr>
              <w:spacing w:line="276" w:lineRule="auto"/>
              <w:jc w:val="center"/>
              <w:rPr>
                <w:rFonts w:ascii="仿宋" w:hAnsi="仿宋" w:eastAsia="仿宋"/>
                <w:color w:val="000000" w:themeColor="text1"/>
                <w:sz w:val="32"/>
                <w:szCs w:val="32"/>
                <w14:textFill>
                  <w14:solidFill>
                    <w14:schemeClr w14:val="tx1"/>
                  </w14:solidFill>
                </w14:textFill>
              </w:rPr>
            </w:pPr>
          </w:p>
        </w:tc>
      </w:tr>
      <w:tr w14:paraId="4635BD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11706A1">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2102D7B3">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36DB4ED4">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0555B90C">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71213387">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64A45817">
            <w:pPr>
              <w:spacing w:line="276" w:lineRule="auto"/>
              <w:jc w:val="center"/>
              <w:rPr>
                <w:rFonts w:ascii="仿宋" w:hAnsi="仿宋" w:eastAsia="仿宋"/>
                <w:color w:val="000000" w:themeColor="text1"/>
                <w:sz w:val="32"/>
                <w:szCs w:val="32"/>
                <w14:textFill>
                  <w14:solidFill>
                    <w14:schemeClr w14:val="tx1"/>
                  </w14:solidFill>
                </w14:textFill>
              </w:rPr>
            </w:pPr>
          </w:p>
        </w:tc>
      </w:tr>
      <w:tr w14:paraId="6E7DC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C1A6011">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06C4E420">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43977214">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6EF0158D">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15657E74">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580A119B">
            <w:pPr>
              <w:spacing w:line="276" w:lineRule="auto"/>
              <w:jc w:val="center"/>
              <w:rPr>
                <w:rFonts w:ascii="仿宋" w:hAnsi="仿宋" w:eastAsia="仿宋"/>
                <w:color w:val="000000" w:themeColor="text1"/>
                <w:sz w:val="32"/>
                <w:szCs w:val="32"/>
                <w14:textFill>
                  <w14:solidFill>
                    <w14:schemeClr w14:val="tx1"/>
                  </w14:solidFill>
                </w14:textFill>
              </w:rPr>
            </w:pPr>
          </w:p>
        </w:tc>
      </w:tr>
      <w:tr w14:paraId="1A4921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C691ECF">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789ED42F">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5AEBE496">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004AA8D6">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400D5A5D">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11FBFA86">
            <w:pPr>
              <w:spacing w:line="276" w:lineRule="auto"/>
              <w:jc w:val="center"/>
              <w:rPr>
                <w:rFonts w:ascii="仿宋" w:hAnsi="仿宋" w:eastAsia="仿宋"/>
                <w:color w:val="000000" w:themeColor="text1"/>
                <w:sz w:val="32"/>
                <w:szCs w:val="32"/>
                <w14:textFill>
                  <w14:solidFill>
                    <w14:schemeClr w14:val="tx1"/>
                  </w14:solidFill>
                </w14:textFill>
              </w:rPr>
            </w:pPr>
          </w:p>
        </w:tc>
      </w:tr>
      <w:tr w14:paraId="7419B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EA9698A">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24D16BE5">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78D1CF08">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6ABB418C">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73DAF060">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34892A84">
            <w:pPr>
              <w:spacing w:line="276" w:lineRule="auto"/>
              <w:jc w:val="center"/>
              <w:rPr>
                <w:rFonts w:ascii="仿宋" w:hAnsi="仿宋" w:eastAsia="仿宋"/>
                <w:color w:val="000000" w:themeColor="text1"/>
                <w:sz w:val="32"/>
                <w:szCs w:val="32"/>
                <w14:textFill>
                  <w14:solidFill>
                    <w14:schemeClr w14:val="tx1"/>
                  </w14:solidFill>
                </w14:textFill>
              </w:rPr>
            </w:pPr>
          </w:p>
        </w:tc>
      </w:tr>
      <w:tr w14:paraId="464ED3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283EB79">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360DB362">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48C2D216">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3916C430">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2D17AC34">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2E097692">
            <w:pPr>
              <w:spacing w:line="276" w:lineRule="auto"/>
              <w:jc w:val="center"/>
              <w:rPr>
                <w:rFonts w:ascii="仿宋" w:hAnsi="仿宋" w:eastAsia="仿宋"/>
                <w:color w:val="000000" w:themeColor="text1"/>
                <w:sz w:val="32"/>
                <w:szCs w:val="32"/>
                <w14:textFill>
                  <w14:solidFill>
                    <w14:schemeClr w14:val="tx1"/>
                  </w14:solidFill>
                </w14:textFill>
              </w:rPr>
            </w:pPr>
          </w:p>
        </w:tc>
      </w:tr>
      <w:tr w14:paraId="06A73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04AEE851">
            <w:pPr>
              <w:spacing w:line="276" w:lineRule="auto"/>
              <w:jc w:val="center"/>
              <w:rPr>
                <w:rFonts w:ascii="仿宋" w:hAnsi="仿宋" w:eastAsia="仿宋"/>
                <w:color w:val="000000" w:themeColor="text1"/>
                <w:sz w:val="32"/>
                <w:szCs w:val="32"/>
                <w14:textFill>
                  <w14:solidFill>
                    <w14:schemeClr w14:val="tx1"/>
                  </w14:solidFill>
                </w14:textFill>
              </w:rPr>
            </w:pPr>
          </w:p>
        </w:tc>
        <w:tc>
          <w:tcPr>
            <w:tcW w:w="1701" w:type="dxa"/>
            <w:vAlign w:val="center"/>
          </w:tcPr>
          <w:p w14:paraId="7BAB09DB">
            <w:pPr>
              <w:spacing w:line="276" w:lineRule="auto"/>
              <w:jc w:val="center"/>
              <w:rPr>
                <w:rFonts w:ascii="仿宋" w:hAnsi="仿宋" w:eastAsia="仿宋"/>
                <w:color w:val="000000" w:themeColor="text1"/>
                <w:sz w:val="32"/>
                <w:szCs w:val="32"/>
                <w14:textFill>
                  <w14:solidFill>
                    <w14:schemeClr w14:val="tx1"/>
                  </w14:solidFill>
                </w14:textFill>
              </w:rPr>
            </w:pPr>
          </w:p>
        </w:tc>
        <w:tc>
          <w:tcPr>
            <w:tcW w:w="1560" w:type="dxa"/>
            <w:vAlign w:val="center"/>
          </w:tcPr>
          <w:p w14:paraId="09AC64B7">
            <w:pPr>
              <w:spacing w:line="276" w:lineRule="auto"/>
              <w:jc w:val="center"/>
              <w:rPr>
                <w:rFonts w:ascii="仿宋" w:hAnsi="仿宋" w:eastAsia="仿宋"/>
                <w:color w:val="000000" w:themeColor="text1"/>
                <w:sz w:val="32"/>
                <w:szCs w:val="32"/>
                <w14:textFill>
                  <w14:solidFill>
                    <w14:schemeClr w14:val="tx1"/>
                  </w14:solidFill>
                </w14:textFill>
              </w:rPr>
            </w:pPr>
          </w:p>
        </w:tc>
        <w:tc>
          <w:tcPr>
            <w:tcW w:w="2240" w:type="dxa"/>
          </w:tcPr>
          <w:p w14:paraId="2F062959">
            <w:pPr>
              <w:spacing w:line="276" w:lineRule="auto"/>
              <w:jc w:val="center"/>
              <w:rPr>
                <w:rFonts w:ascii="仿宋" w:hAnsi="仿宋" w:eastAsia="仿宋"/>
                <w:color w:val="000000" w:themeColor="text1"/>
                <w:sz w:val="32"/>
                <w:szCs w:val="32"/>
                <w14:textFill>
                  <w14:solidFill>
                    <w14:schemeClr w14:val="tx1"/>
                  </w14:solidFill>
                </w14:textFill>
              </w:rPr>
            </w:pPr>
          </w:p>
        </w:tc>
        <w:tc>
          <w:tcPr>
            <w:tcW w:w="1162" w:type="dxa"/>
            <w:vAlign w:val="center"/>
          </w:tcPr>
          <w:p w14:paraId="7C3D0EF4">
            <w:pPr>
              <w:spacing w:line="276" w:lineRule="auto"/>
              <w:jc w:val="center"/>
              <w:rPr>
                <w:rFonts w:ascii="仿宋" w:hAnsi="仿宋" w:eastAsia="仿宋"/>
                <w:color w:val="000000" w:themeColor="text1"/>
                <w:sz w:val="32"/>
                <w:szCs w:val="32"/>
                <w14:textFill>
                  <w14:solidFill>
                    <w14:schemeClr w14:val="tx1"/>
                  </w14:solidFill>
                </w14:textFill>
              </w:rPr>
            </w:pPr>
          </w:p>
        </w:tc>
        <w:tc>
          <w:tcPr>
            <w:tcW w:w="1134" w:type="dxa"/>
            <w:vAlign w:val="center"/>
          </w:tcPr>
          <w:p w14:paraId="42ECA8BE">
            <w:pPr>
              <w:spacing w:line="276" w:lineRule="auto"/>
              <w:jc w:val="center"/>
              <w:rPr>
                <w:rFonts w:ascii="仿宋" w:hAnsi="仿宋" w:eastAsia="仿宋"/>
                <w:color w:val="000000" w:themeColor="text1"/>
                <w:sz w:val="32"/>
                <w:szCs w:val="32"/>
                <w14:textFill>
                  <w14:solidFill>
                    <w14:schemeClr w14:val="tx1"/>
                  </w14:solidFill>
                </w14:textFill>
              </w:rPr>
            </w:pPr>
          </w:p>
        </w:tc>
      </w:tr>
    </w:tbl>
    <w:p w14:paraId="1CC3BF3B">
      <w:pPr>
        <w:pStyle w:val="6"/>
        <w:tabs>
          <w:tab w:val="left" w:pos="5580"/>
        </w:tabs>
        <w:contextualSpacing/>
        <w:rPr>
          <w:rFonts w:ascii="仿宋" w:hAnsi="仿宋" w:eastAsia="仿宋"/>
          <w:bCs/>
          <w:color w:val="000000" w:themeColor="text1"/>
          <w:sz w:val="32"/>
          <w:szCs w:val="32"/>
          <w14:textFill>
            <w14:solidFill>
              <w14:schemeClr w14:val="tx1"/>
            </w14:solidFill>
          </w14:textFill>
        </w:rPr>
      </w:pPr>
      <w:r>
        <w:rPr>
          <w:rFonts w:ascii="仿宋" w:hAnsi="仿宋" w:eastAsia="仿宋"/>
          <w:bCs/>
          <w:color w:val="000000" w:themeColor="text1"/>
          <w:sz w:val="32"/>
          <w:szCs w:val="32"/>
          <w14:textFill>
            <w14:solidFill>
              <w14:schemeClr w14:val="tx1"/>
            </w14:solidFill>
          </w14:textFill>
        </w:rPr>
        <w:t>注：相关证明材料可附后</w:t>
      </w:r>
      <w:bookmarkStart w:id="43" w:name="_GoBack"/>
      <w:bookmarkEnd w:id="43"/>
    </w:p>
    <w:p w14:paraId="4C6AEB65">
      <w:pPr>
        <w:pStyle w:val="6"/>
        <w:tabs>
          <w:tab w:val="left" w:pos="5580"/>
        </w:tabs>
        <w:contextualSpacing/>
        <w:rPr>
          <w:rFonts w:hAnsi="宋体"/>
          <w:bCs/>
          <w:color w:val="000000" w:themeColor="text1"/>
          <w:sz w:val="24"/>
          <w:szCs w:val="24"/>
          <w14:textFill>
            <w14:solidFill>
              <w14:schemeClr w14:val="tx1"/>
            </w14:solidFill>
          </w14:textFill>
        </w:rPr>
      </w:pPr>
    </w:p>
    <w:p w14:paraId="73EED257">
      <w:pPr>
        <w:pStyle w:val="6"/>
        <w:tabs>
          <w:tab w:val="left" w:pos="5580"/>
        </w:tabs>
        <w:contextualSpacing/>
        <w:rPr>
          <w:rFonts w:hAnsi="宋体"/>
          <w:bCs/>
          <w:color w:val="000000" w:themeColor="text1"/>
          <w:sz w:val="24"/>
          <w:szCs w:val="24"/>
          <w14:textFill>
            <w14:solidFill>
              <w14:schemeClr w14:val="tx1"/>
            </w14:solidFill>
          </w14:textFill>
        </w:rPr>
      </w:pPr>
    </w:p>
    <w:p w14:paraId="2E353D2A">
      <w:pPr>
        <w:pStyle w:val="6"/>
        <w:tabs>
          <w:tab w:val="left" w:pos="5580"/>
        </w:tabs>
        <w:contextualSpacing/>
        <w:rPr>
          <w:rFonts w:hAnsi="宋体"/>
          <w:bCs/>
          <w:color w:val="000000" w:themeColor="text1"/>
          <w:sz w:val="24"/>
          <w:szCs w:val="24"/>
          <w14:textFill>
            <w14:solidFill>
              <w14:schemeClr w14:val="tx1"/>
            </w14:solidFill>
          </w14:textFill>
        </w:rPr>
      </w:pPr>
    </w:p>
    <w:p w14:paraId="515DA1D5">
      <w:pPr>
        <w:pStyle w:val="6"/>
        <w:tabs>
          <w:tab w:val="left" w:pos="5580"/>
        </w:tabs>
        <w:contextualSpacing/>
        <w:rPr>
          <w:rFonts w:hAnsi="宋体"/>
          <w:bCs/>
          <w:color w:val="000000" w:themeColor="text1"/>
          <w:sz w:val="24"/>
          <w:szCs w:val="24"/>
          <w14:textFill>
            <w14:solidFill>
              <w14:schemeClr w14:val="tx1"/>
            </w14:solidFill>
          </w14:textFill>
        </w:rPr>
      </w:pPr>
    </w:p>
    <w:p w14:paraId="6925DCAE">
      <w:pPr>
        <w:pStyle w:val="6"/>
        <w:tabs>
          <w:tab w:val="left" w:pos="5580"/>
        </w:tabs>
        <w:contextualSpacing/>
        <w:rPr>
          <w:rFonts w:hAnsi="宋体"/>
          <w:bCs/>
          <w:color w:val="000000" w:themeColor="text1"/>
          <w:sz w:val="24"/>
          <w:szCs w:val="24"/>
          <w14:textFill>
            <w14:solidFill>
              <w14:schemeClr w14:val="tx1"/>
            </w14:solidFill>
          </w14:textFill>
        </w:rPr>
      </w:pPr>
    </w:p>
    <w:p w14:paraId="018DEE3B">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3986919A">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0F08DD8C">
        <w:pPr>
          <w:pStyle w:val="7"/>
          <w:jc w:val="center"/>
        </w:pPr>
        <w:r>
          <w:fldChar w:fldCharType="begin"/>
        </w:r>
        <w:r>
          <w:instrText xml:space="preserve">PAGE   \* MERGEFORMAT</w:instrText>
        </w:r>
        <w:r>
          <w:fldChar w:fldCharType="separate"/>
        </w:r>
        <w:r>
          <w:rPr>
            <w:lang w:val="zh-CN"/>
          </w:rPr>
          <w:t>31</w:t>
        </w:r>
        <w:r>
          <w:fldChar w:fldCharType="end"/>
        </w:r>
      </w:p>
    </w:sdtContent>
  </w:sdt>
  <w:p w14:paraId="26C8D5D0">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371DE654">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3E4AEE86">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310BB">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F2A9A">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DE300">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B0D1">
    <w:pPr>
      <w:pStyle w:val="8"/>
    </w:pPr>
  </w:p>
  <w:p w14:paraId="725B0AF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896F">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2649E"/>
    <w:rsid w:val="77F26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6">
    <w:name w:val="Plain Text"/>
    <w:basedOn w:val="1"/>
    <w:unhideWhenUsed/>
    <w:uiPriority w:val="0"/>
    <w:rPr>
      <w:rFonts w:ascii="宋体" w:hAnsi="Courier New" w:eastAsia="宋体" w:cs="Courier New"/>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3">
    <w:name w:val="List Paragraph"/>
    <w:basedOn w:val="1"/>
    <w:qFormat/>
    <w:uiPriority w:val="34"/>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2026-11-03T03:26:00Z</dcterms:created>
  <dc:creator>Lyn</dc:creator>
  <cp:lastModifiedBy>Lyn</cp:lastModifiedBy>
  <dcterms:modified xsi:type="dcterms:W3CDTF">2026-11-03T03:28:46Z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7AF0B15B68254F62A0137516700F6017_11</vt:lpwstr>
  </property>
  <property fmtid="{D5CDD505-2E9C-101B-9397-08002B2CF9AE}" pid="4" name="KSOTemplateDocerSaveRecord">
    <vt:lpwstr>eyJoZGlkIjoiMzI1NTc2YjM3YjBhNGRlYTk3YmY1YzQ4ZGRhMmI5ZWUiLCJ1c2VySWQiOiI0MzA1OTk4ODEifQ==</vt:lpwstr>
  </property>
</Properties>
</file>