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49C7A">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5072338A">
      <w:pPr>
        <w:jc w:val="center"/>
        <w:rPr>
          <w:b/>
          <w:color w:val="000000" w:themeColor="text1"/>
          <w:spacing w:val="60"/>
          <w:sz w:val="84"/>
          <w:szCs w:val="84"/>
          <w14:textFill>
            <w14:solidFill>
              <w14:schemeClr w14:val="tx1"/>
            </w14:solidFill>
          </w14:textFill>
        </w:rPr>
      </w:pPr>
    </w:p>
    <w:p w14:paraId="55CD7EBD">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3E46FB77">
      <w:pPr>
        <w:ind w:firstLine="542" w:firstLineChars="150"/>
        <w:rPr>
          <w:b/>
          <w:color w:val="000000" w:themeColor="text1"/>
          <w:spacing w:val="20"/>
          <w:sz w:val="32"/>
          <w:szCs w:val="32"/>
          <w14:textFill>
            <w14:solidFill>
              <w14:schemeClr w14:val="tx1"/>
            </w14:solidFill>
          </w14:textFill>
        </w:rPr>
      </w:pPr>
    </w:p>
    <w:p w14:paraId="7A7EE5C8">
      <w:pPr>
        <w:ind w:firstLine="542" w:firstLineChars="150"/>
        <w:rPr>
          <w:b/>
          <w:color w:val="000000" w:themeColor="text1"/>
          <w:spacing w:val="20"/>
          <w:sz w:val="32"/>
          <w:szCs w:val="32"/>
          <w14:textFill>
            <w14:solidFill>
              <w14:schemeClr w14:val="tx1"/>
            </w14:solidFill>
          </w14:textFill>
        </w:rPr>
      </w:pPr>
    </w:p>
    <w:p w14:paraId="6D036990">
      <w:pPr>
        <w:ind w:firstLine="542" w:firstLineChars="150"/>
        <w:rPr>
          <w:b/>
          <w:color w:val="000000" w:themeColor="text1"/>
          <w:spacing w:val="20"/>
          <w:sz w:val="32"/>
          <w:szCs w:val="32"/>
          <w14:textFill>
            <w14:solidFill>
              <w14:schemeClr w14:val="tx1"/>
            </w14:solidFill>
          </w14:textFill>
        </w:rPr>
      </w:pPr>
    </w:p>
    <w:p w14:paraId="1BAA939C">
      <w:pPr>
        <w:ind w:firstLine="542" w:firstLineChars="150"/>
        <w:rPr>
          <w:b/>
          <w:color w:val="000000" w:themeColor="text1"/>
          <w:spacing w:val="20"/>
          <w:sz w:val="32"/>
          <w:szCs w:val="32"/>
          <w14:textFill>
            <w14:solidFill>
              <w14:schemeClr w14:val="tx1"/>
            </w14:solidFill>
          </w14:textFill>
        </w:rPr>
      </w:pPr>
    </w:p>
    <w:p w14:paraId="4321DD69">
      <w:pPr>
        <w:ind w:firstLine="542" w:firstLineChars="150"/>
        <w:rPr>
          <w:b/>
          <w:color w:val="000000" w:themeColor="text1"/>
          <w:spacing w:val="20"/>
          <w:sz w:val="32"/>
          <w:szCs w:val="32"/>
          <w14:textFill>
            <w14:solidFill>
              <w14:schemeClr w14:val="tx1"/>
            </w14:solidFill>
          </w14:textFill>
        </w:rPr>
      </w:pPr>
    </w:p>
    <w:p w14:paraId="252C4920">
      <w:pPr>
        <w:ind w:firstLine="542" w:firstLineChars="150"/>
        <w:rPr>
          <w:b/>
          <w:color w:val="000000" w:themeColor="text1"/>
          <w:spacing w:val="20"/>
          <w:sz w:val="32"/>
          <w:szCs w:val="32"/>
          <w14:textFill>
            <w14:solidFill>
              <w14:schemeClr w14:val="tx1"/>
            </w14:solidFill>
          </w14:textFill>
        </w:rPr>
      </w:pPr>
    </w:p>
    <w:p w14:paraId="16DEFBDF">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5589826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57B94292">
      <w:pPr>
        <w:ind w:firstLine="542" w:firstLineChars="150"/>
        <w:rPr>
          <w:b/>
          <w:color w:val="000000" w:themeColor="text1"/>
          <w:spacing w:val="20"/>
          <w:sz w:val="32"/>
          <w:szCs w:val="32"/>
          <w14:textFill>
            <w14:solidFill>
              <w14:schemeClr w14:val="tx1"/>
            </w14:solidFill>
          </w14:textFill>
        </w:rPr>
      </w:pPr>
    </w:p>
    <w:p w14:paraId="14823501">
      <w:pPr>
        <w:ind w:firstLine="542" w:firstLineChars="150"/>
        <w:rPr>
          <w:b/>
          <w:color w:val="000000" w:themeColor="text1"/>
          <w:spacing w:val="20"/>
          <w:sz w:val="32"/>
          <w:szCs w:val="32"/>
          <w14:textFill>
            <w14:solidFill>
              <w14:schemeClr w14:val="tx1"/>
            </w14:solidFill>
          </w14:textFill>
        </w:rPr>
      </w:pPr>
    </w:p>
    <w:p w14:paraId="14447FCE">
      <w:pPr>
        <w:jc w:val="center"/>
        <w:rPr>
          <w:b/>
          <w:color w:val="000000" w:themeColor="text1"/>
          <w:sz w:val="32"/>
          <w:szCs w:val="32"/>
          <w14:textFill>
            <w14:solidFill>
              <w14:schemeClr w14:val="tx1"/>
            </w14:solidFill>
          </w14:textFill>
        </w:rPr>
      </w:pPr>
    </w:p>
    <w:p w14:paraId="576A3A92">
      <w:pPr>
        <w:jc w:val="center"/>
        <w:rPr>
          <w:b/>
          <w:color w:val="000000" w:themeColor="text1"/>
          <w:sz w:val="32"/>
          <w:szCs w:val="32"/>
          <w14:textFill>
            <w14:solidFill>
              <w14:schemeClr w14:val="tx1"/>
            </w14:solidFill>
          </w14:textFill>
        </w:rPr>
      </w:pPr>
    </w:p>
    <w:p w14:paraId="191CC05F">
      <w:pPr>
        <w:jc w:val="center"/>
        <w:rPr>
          <w:b/>
          <w:color w:val="000000" w:themeColor="text1"/>
          <w:spacing w:val="20"/>
          <w:sz w:val="32"/>
          <w:szCs w:val="32"/>
          <w14:textFill>
            <w14:solidFill>
              <w14:schemeClr w14:val="tx1"/>
            </w14:solidFill>
          </w14:textFill>
        </w:rPr>
      </w:pPr>
    </w:p>
    <w:p w14:paraId="008BA075">
      <w:pPr>
        <w:ind w:firstLine="1445" w:firstLineChars="400"/>
        <w:rPr>
          <w:b/>
          <w:color w:val="000000" w:themeColor="text1"/>
          <w:spacing w:val="20"/>
          <w:sz w:val="32"/>
          <w:szCs w:val="32"/>
          <w14:textFill>
            <w14:solidFill>
              <w14:schemeClr w14:val="tx1"/>
            </w14:solidFill>
          </w14:textFill>
        </w:rPr>
      </w:pPr>
    </w:p>
    <w:p w14:paraId="54C7F68F">
      <w:pPr>
        <w:ind w:firstLine="1445" w:firstLineChars="400"/>
        <w:rPr>
          <w:b/>
          <w:color w:val="000000" w:themeColor="text1"/>
          <w:spacing w:val="20"/>
          <w:sz w:val="32"/>
          <w:szCs w:val="32"/>
          <w14:textFill>
            <w14:solidFill>
              <w14:schemeClr w14:val="tx1"/>
            </w14:solidFill>
          </w14:textFill>
        </w:rPr>
      </w:pPr>
    </w:p>
    <w:p w14:paraId="54D29042">
      <w:pPr>
        <w:ind w:firstLine="1445" w:firstLineChars="400"/>
        <w:rPr>
          <w:b/>
          <w:color w:val="000000" w:themeColor="text1"/>
          <w:spacing w:val="20"/>
          <w:sz w:val="32"/>
          <w:szCs w:val="32"/>
          <w14:textFill>
            <w14:solidFill>
              <w14:schemeClr w14:val="tx1"/>
            </w14:solidFill>
          </w14:textFill>
        </w:rPr>
      </w:pPr>
    </w:p>
    <w:p w14:paraId="0BF8D825">
      <w:pPr>
        <w:ind w:firstLine="1445" w:firstLineChars="400"/>
        <w:rPr>
          <w:b/>
          <w:color w:val="000000" w:themeColor="text1"/>
          <w:spacing w:val="20"/>
          <w:sz w:val="32"/>
          <w:szCs w:val="32"/>
          <w14:textFill>
            <w14:solidFill>
              <w14:schemeClr w14:val="tx1"/>
            </w14:solidFill>
          </w14:textFill>
        </w:rPr>
      </w:pPr>
    </w:p>
    <w:p w14:paraId="6A81D0AF">
      <w:pPr>
        <w:ind w:firstLine="1445" w:firstLineChars="400"/>
        <w:rPr>
          <w:b/>
          <w:color w:val="000000" w:themeColor="text1"/>
          <w:spacing w:val="20"/>
          <w:sz w:val="32"/>
          <w:szCs w:val="32"/>
          <w14:textFill>
            <w14:solidFill>
              <w14:schemeClr w14:val="tx1"/>
            </w14:solidFill>
          </w14:textFill>
        </w:rPr>
      </w:pPr>
    </w:p>
    <w:p w14:paraId="4C104C55">
      <w:pPr>
        <w:ind w:firstLine="1445" w:firstLineChars="400"/>
        <w:rPr>
          <w:b/>
          <w:color w:val="000000" w:themeColor="text1"/>
          <w:spacing w:val="20"/>
          <w:sz w:val="32"/>
          <w:szCs w:val="32"/>
          <w14:textFill>
            <w14:solidFill>
              <w14:schemeClr w14:val="tx1"/>
            </w14:solidFill>
          </w14:textFill>
        </w:rPr>
      </w:pPr>
    </w:p>
    <w:p w14:paraId="21F04056">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1A5BF329">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5DE60799">
      <w:pPr>
        <w:tabs>
          <w:tab w:val="left" w:pos="900"/>
          <w:tab w:val="left" w:pos="1980"/>
        </w:tabs>
        <w:snapToGrid w:val="0"/>
        <w:ind w:left="142"/>
        <w:rPr>
          <w:color w:val="000000" w:themeColor="text1"/>
          <w14:textFill>
            <w14:solidFill>
              <w14:schemeClr w14:val="tx1"/>
            </w14:solidFill>
          </w14:textFill>
        </w:rPr>
      </w:pPr>
    </w:p>
    <w:p w14:paraId="3830FCB2">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0451EDF0">
      <w:pPr>
        <w:pStyle w:val="2"/>
        <w:rPr>
          <w:rFonts w:ascii="黑体" w:hAnsi="黑体" w:eastAsia="黑体"/>
          <w:b w:val="0"/>
          <w:color w:val="000000" w:themeColor="text1"/>
          <w14:textFill>
            <w14:solidFill>
              <w14:schemeClr w14:val="tx1"/>
            </w14:solidFill>
          </w14:textFill>
        </w:rPr>
      </w:pPr>
      <w:bookmarkStart w:id="0" w:name="_Toc195261725"/>
      <w:bookmarkStart w:id="1" w:name="_Toc203469228"/>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1B7FFC8F">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6A53D408">
      <w:pPr>
        <w:pStyle w:val="4"/>
        <w:rPr>
          <w:rFonts w:ascii="仿宋" w:hAnsi="仿宋" w:eastAsia="仿宋"/>
          <w:b w:val="0"/>
          <w:bCs w:val="0"/>
          <w:color w:val="000000" w:themeColor="text1"/>
          <w:sz w:val="32"/>
          <w:szCs w:val="32"/>
          <w14:textFill>
            <w14:solidFill>
              <w14:schemeClr w14:val="tx1"/>
            </w14:solidFill>
          </w14:textFill>
        </w:rPr>
      </w:pPr>
      <w:bookmarkStart w:id="4" w:name="_Toc148536822"/>
      <w:bookmarkStart w:id="5" w:name="_Toc148537098"/>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24ABA7AE">
      <w:pPr>
        <w:rPr>
          <w:color w:val="000000" w:themeColor="text1"/>
          <w:szCs w:val="28"/>
          <w14:textFill>
            <w14:solidFill>
              <w14:schemeClr w14:val="tx1"/>
            </w14:solidFill>
          </w14:textFill>
        </w:rPr>
      </w:pPr>
      <w:bookmarkStart w:id="6" w:name="_Toc148537099"/>
      <w:bookmarkStart w:id="7" w:name="_Toc148536823"/>
      <w:r>
        <w:rPr>
          <w:color w:val="000000" w:themeColor="text1"/>
          <w14:textFill>
            <w14:solidFill>
              <w14:schemeClr w14:val="tx1"/>
            </w14:solidFill>
          </w14:textFill>
        </w:rPr>
        <w:br w:type="page"/>
      </w:r>
    </w:p>
    <w:p w14:paraId="0C2E405B">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6AC34C0A">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0F9DED2F">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79F5479D">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647C5EF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52602DE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1E781170">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0ECF02D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2AC2938C">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17C95FF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65EBFA80">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71B55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58880184">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7C6E18CF">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5A74EA6C">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6FAD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66A16EE9">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0DE12277">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5921B8C8">
            <w:pPr>
              <w:jc w:val="center"/>
              <w:rPr>
                <w:rFonts w:ascii="仿宋" w:hAnsi="仿宋" w:eastAsia="仿宋" w:cs="Times New Roman"/>
                <w:color w:val="000000" w:themeColor="text1"/>
                <w:kern w:val="0"/>
                <w:sz w:val="32"/>
                <w:szCs w:val="32"/>
                <w14:textFill>
                  <w14:solidFill>
                    <w14:schemeClr w14:val="tx1"/>
                  </w14:solidFill>
                </w14:textFill>
              </w:rPr>
            </w:pPr>
          </w:p>
        </w:tc>
      </w:tr>
      <w:tr w14:paraId="48083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2AB8C1B1">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4A733247">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1F18F771">
            <w:pPr>
              <w:jc w:val="center"/>
              <w:rPr>
                <w:rFonts w:ascii="仿宋" w:hAnsi="仿宋" w:eastAsia="仿宋" w:cs="Times New Roman"/>
                <w:color w:val="000000" w:themeColor="text1"/>
                <w:kern w:val="0"/>
                <w:sz w:val="32"/>
                <w:szCs w:val="32"/>
                <w14:textFill>
                  <w14:solidFill>
                    <w14:schemeClr w14:val="tx1"/>
                  </w14:solidFill>
                </w14:textFill>
              </w:rPr>
            </w:pPr>
          </w:p>
        </w:tc>
      </w:tr>
      <w:tr w14:paraId="62919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3388E241">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3E7ED20E">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19B9A3EA">
            <w:pPr>
              <w:jc w:val="center"/>
              <w:rPr>
                <w:rFonts w:ascii="仿宋" w:hAnsi="仿宋" w:eastAsia="仿宋" w:cs="Times New Roman"/>
                <w:color w:val="000000" w:themeColor="text1"/>
                <w:kern w:val="0"/>
                <w:sz w:val="32"/>
                <w:szCs w:val="32"/>
                <w14:textFill>
                  <w14:solidFill>
                    <w14:schemeClr w14:val="tx1"/>
                  </w14:solidFill>
                </w14:textFill>
              </w:rPr>
            </w:pPr>
          </w:p>
        </w:tc>
      </w:tr>
    </w:tbl>
    <w:p w14:paraId="333A4C02">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66E10C60">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450ADF84">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27993C25">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01A83AA9">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75FA93AA">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4D5D7F45">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17677153">
      <w:pPr>
        <w:pStyle w:val="3"/>
        <w:rPr>
          <w:rFonts w:ascii="黑体" w:hAnsi="黑体" w:eastAsia="黑体"/>
          <w:b w:val="0"/>
          <w:color w:val="000000" w:themeColor="text1"/>
          <w:sz w:val="32"/>
          <w:szCs w:val="32"/>
          <w14:textFill>
            <w14:solidFill>
              <w14:schemeClr w14:val="tx1"/>
            </w14:solidFill>
          </w14:textFill>
        </w:rPr>
      </w:pPr>
      <w:bookmarkStart w:id="9" w:name="_Toc195261731"/>
      <w:bookmarkStart w:id="10" w:name="_Toc2034692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6838"/>
      <w:bookmarkStart w:id="12" w:name="_Toc148537114"/>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4BA7DAD5">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4BAB5D75">
      <w:pPr>
        <w:pStyle w:val="5"/>
        <w:autoSpaceDE/>
        <w:autoSpaceDN/>
        <w:spacing w:before="7"/>
        <w:ind w:left="298" w:right="290"/>
        <w:rPr>
          <w:rFonts w:ascii="宋体" w:hAnsi="宋体"/>
          <w:color w:val="000000" w:themeColor="text1"/>
          <w:sz w:val="13"/>
          <w14:textFill>
            <w14:solidFill>
              <w14:schemeClr w14:val="tx1"/>
            </w14:solidFill>
          </w14:textFill>
        </w:rPr>
      </w:pPr>
    </w:p>
    <w:p w14:paraId="6F8CA82E">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3E3B4250">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63E7E3CB">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0727588C">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252F3556">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2F2F5057">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1DF82E93">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314298DA">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23C2E80D">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1AF9B806">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7EC73273">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2B935363">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513644A7">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224B2960">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2638F627">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0726689F">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0B2FBC4F">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1594F2BB">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34F9ACCC">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0C4E6CDD">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49EF787E">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5C3E0CA7">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02E6A415">
      <w:pPr>
        <w:pStyle w:val="3"/>
        <w:rPr>
          <w:rFonts w:ascii="楷体" w:hAnsi="楷体" w:eastAsia="楷体"/>
          <w:b w:val="0"/>
          <w:color w:val="000000" w:themeColor="text1"/>
          <w:sz w:val="32"/>
          <w:szCs w:val="32"/>
          <w14:textFill>
            <w14:solidFill>
              <w14:schemeClr w14:val="tx1"/>
            </w14:solidFill>
          </w14:textFill>
        </w:rPr>
      </w:pPr>
      <w:bookmarkStart w:id="14" w:name="_Toc203469232"/>
      <w:bookmarkStart w:id="15" w:name="_Toc1952617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6839"/>
      <w:bookmarkStart w:id="17" w:name="_Toc148537115"/>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1C41473F">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3E18CC58">
      <w:pPr>
        <w:shd w:val="clear" w:color="auto" w:fill="FFFFFF"/>
        <w:spacing w:line="520" w:lineRule="exact"/>
        <w:contextualSpacing/>
        <w:rPr>
          <w:rFonts w:ascii="仿宋" w:hAnsi="仿宋" w:eastAsia="仿宋" w:cs="Segoe UI"/>
          <w:color w:val="0F1115"/>
          <w:sz w:val="32"/>
          <w:szCs w:val="32"/>
        </w:rPr>
      </w:pPr>
    </w:p>
    <w:p w14:paraId="67A1BDCC">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6CE7D326">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51F02822">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3B10B051">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71E06983">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1605396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651B0F30">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62F9C0DC">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7E40D50A">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1DA9F0D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44E6A26F">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3183E0BC">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7D5A78C6">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5AB16356">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5DED24B6">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29EC9077">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4479779B">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5C1CDC5D">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4F9F4C42">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4719E5D9">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4794175A">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34FDE119">
      <w:pPr>
        <w:rPr>
          <w:color w:val="000000" w:themeColor="text1"/>
          <w14:textFill>
            <w14:solidFill>
              <w14:schemeClr w14:val="tx1"/>
            </w14:solidFill>
          </w14:textFill>
        </w:rPr>
      </w:pPr>
    </w:p>
    <w:p w14:paraId="6D19C228">
      <w:pPr>
        <w:pStyle w:val="3"/>
        <w:rPr>
          <w:b w:val="0"/>
          <w:color w:val="000000" w:themeColor="text1"/>
          <w:szCs w:val="22"/>
          <w14:textFill>
            <w14:solidFill>
              <w14:schemeClr w14:val="tx1"/>
            </w14:solidFill>
          </w14:textFill>
        </w:rPr>
      </w:pPr>
      <w:bookmarkStart w:id="18" w:name="_Toc148537116"/>
      <w:bookmarkStart w:id="19" w:name="_Toc203469233"/>
      <w:bookmarkStart w:id="20" w:name="_Toc195261733"/>
      <w:bookmarkStart w:id="21" w:name="_Toc148536840"/>
    </w:p>
    <w:p w14:paraId="740147FD">
      <w:pPr>
        <w:pStyle w:val="3"/>
        <w:rPr>
          <w:b w:val="0"/>
          <w:color w:val="000000" w:themeColor="text1"/>
          <w:szCs w:val="22"/>
          <w14:textFill>
            <w14:solidFill>
              <w14:schemeClr w14:val="tx1"/>
            </w14:solidFill>
          </w14:textFill>
        </w:rPr>
      </w:pPr>
    </w:p>
    <w:p w14:paraId="4BCF0324">
      <w:pPr>
        <w:pStyle w:val="3"/>
        <w:rPr>
          <w:b w:val="0"/>
          <w:color w:val="000000" w:themeColor="text1"/>
          <w:szCs w:val="22"/>
          <w14:textFill>
            <w14:solidFill>
              <w14:schemeClr w14:val="tx1"/>
            </w14:solidFill>
          </w14:textFill>
        </w:rPr>
      </w:pPr>
    </w:p>
    <w:p w14:paraId="2DC4ED9E">
      <w:pPr>
        <w:pStyle w:val="3"/>
        <w:rPr>
          <w:b w:val="0"/>
          <w:color w:val="000000" w:themeColor="text1"/>
          <w:szCs w:val="22"/>
          <w14:textFill>
            <w14:solidFill>
              <w14:schemeClr w14:val="tx1"/>
            </w14:solidFill>
          </w14:textFill>
        </w:rPr>
      </w:pPr>
    </w:p>
    <w:p w14:paraId="70B3AA15">
      <w:pPr>
        <w:pStyle w:val="3"/>
        <w:rPr>
          <w:b w:val="0"/>
          <w:color w:val="000000" w:themeColor="text1"/>
          <w:szCs w:val="22"/>
          <w14:textFill>
            <w14:solidFill>
              <w14:schemeClr w14:val="tx1"/>
            </w14:solidFill>
          </w14:textFill>
        </w:rPr>
      </w:pPr>
    </w:p>
    <w:p w14:paraId="55C7E40A">
      <w:pPr>
        <w:pStyle w:val="3"/>
        <w:rPr>
          <w:b w:val="0"/>
          <w:color w:val="000000" w:themeColor="text1"/>
          <w:szCs w:val="22"/>
          <w14:textFill>
            <w14:solidFill>
              <w14:schemeClr w14:val="tx1"/>
            </w14:solidFill>
          </w14:textFill>
        </w:rPr>
      </w:pPr>
    </w:p>
    <w:p w14:paraId="6B7E3F32">
      <w:pPr>
        <w:pStyle w:val="3"/>
        <w:rPr>
          <w:b w:val="0"/>
          <w:color w:val="000000" w:themeColor="text1"/>
          <w:szCs w:val="22"/>
          <w14:textFill>
            <w14:solidFill>
              <w14:schemeClr w14:val="tx1"/>
            </w14:solidFill>
          </w14:textFill>
        </w:rPr>
      </w:pPr>
    </w:p>
    <w:p w14:paraId="08F63104">
      <w:pPr>
        <w:pStyle w:val="3"/>
        <w:rPr>
          <w:b w:val="0"/>
          <w:color w:val="000000" w:themeColor="text1"/>
          <w:szCs w:val="22"/>
          <w14:textFill>
            <w14:solidFill>
              <w14:schemeClr w14:val="tx1"/>
            </w14:solidFill>
          </w14:textFill>
        </w:rPr>
      </w:pPr>
    </w:p>
    <w:p w14:paraId="7C80B1C0">
      <w:pPr>
        <w:pStyle w:val="3"/>
        <w:rPr>
          <w:b w:val="0"/>
          <w:color w:val="000000" w:themeColor="text1"/>
          <w:szCs w:val="22"/>
          <w14:textFill>
            <w14:solidFill>
              <w14:schemeClr w14:val="tx1"/>
            </w14:solidFill>
          </w14:textFill>
        </w:rPr>
      </w:pPr>
    </w:p>
    <w:p w14:paraId="4B0C581E">
      <w:pPr>
        <w:pStyle w:val="3"/>
        <w:rPr>
          <w:b w:val="0"/>
          <w:color w:val="000000" w:themeColor="text1"/>
          <w:szCs w:val="22"/>
          <w14:textFill>
            <w14:solidFill>
              <w14:schemeClr w14:val="tx1"/>
            </w14:solidFill>
          </w14:textFill>
        </w:rPr>
      </w:pPr>
    </w:p>
    <w:p w14:paraId="2383BA7E">
      <w:pPr>
        <w:pStyle w:val="3"/>
        <w:rPr>
          <w:b w:val="0"/>
          <w:color w:val="000000" w:themeColor="text1"/>
          <w:szCs w:val="22"/>
          <w14:textFill>
            <w14:solidFill>
              <w14:schemeClr w14:val="tx1"/>
            </w14:solidFill>
          </w14:textFill>
        </w:rPr>
      </w:pPr>
    </w:p>
    <w:p w14:paraId="5E9DE5AB">
      <w:pPr>
        <w:pStyle w:val="3"/>
        <w:rPr>
          <w:b w:val="0"/>
          <w:color w:val="000000" w:themeColor="text1"/>
          <w:szCs w:val="22"/>
          <w14:textFill>
            <w14:solidFill>
              <w14:schemeClr w14:val="tx1"/>
            </w14:solidFill>
          </w14:textFill>
        </w:rPr>
      </w:pPr>
    </w:p>
    <w:p w14:paraId="01BC9AB7">
      <w:pPr>
        <w:pStyle w:val="3"/>
        <w:rPr>
          <w:b w:val="0"/>
          <w:color w:val="000000" w:themeColor="text1"/>
          <w:szCs w:val="22"/>
          <w14:textFill>
            <w14:solidFill>
              <w14:schemeClr w14:val="tx1"/>
            </w14:solidFill>
          </w14:textFill>
        </w:rPr>
      </w:pPr>
    </w:p>
    <w:p w14:paraId="0757AC47">
      <w:pPr>
        <w:pStyle w:val="3"/>
        <w:rPr>
          <w:b w:val="0"/>
          <w:color w:val="000000" w:themeColor="text1"/>
          <w:szCs w:val="22"/>
          <w14:textFill>
            <w14:solidFill>
              <w14:schemeClr w14:val="tx1"/>
            </w14:solidFill>
          </w14:textFill>
        </w:rPr>
      </w:pPr>
    </w:p>
    <w:p w14:paraId="1BCEA47E">
      <w:pPr>
        <w:pStyle w:val="3"/>
        <w:rPr>
          <w:b w:val="0"/>
          <w:color w:val="000000" w:themeColor="text1"/>
          <w:szCs w:val="22"/>
          <w14:textFill>
            <w14:solidFill>
              <w14:schemeClr w14:val="tx1"/>
            </w14:solidFill>
          </w14:textFill>
        </w:rPr>
      </w:pPr>
    </w:p>
    <w:p w14:paraId="67D58B7B">
      <w:pPr>
        <w:pStyle w:val="3"/>
        <w:rPr>
          <w:b w:val="0"/>
          <w:color w:val="000000" w:themeColor="text1"/>
          <w:szCs w:val="22"/>
          <w14:textFill>
            <w14:solidFill>
              <w14:schemeClr w14:val="tx1"/>
            </w14:solidFill>
          </w14:textFill>
        </w:rPr>
      </w:pPr>
    </w:p>
    <w:p w14:paraId="6F052B87">
      <w:pPr>
        <w:pStyle w:val="3"/>
        <w:rPr>
          <w:rFonts w:ascii="楷体" w:hAnsi="楷体" w:eastAsia="楷体"/>
          <w:b w:val="0"/>
          <w:color w:val="000000" w:themeColor="text1"/>
          <w:sz w:val="32"/>
          <w:szCs w:val="32"/>
          <w14:textFill>
            <w14:solidFill>
              <w14:schemeClr w14:val="tx1"/>
            </w14:solidFill>
          </w14:textFill>
        </w:rPr>
      </w:pPr>
    </w:p>
    <w:p w14:paraId="0BA23C80">
      <w:pPr>
        <w:pStyle w:val="3"/>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307FB663">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15646E03">
      <w:pPr>
        <w:pStyle w:val="5"/>
        <w:autoSpaceDE/>
        <w:autoSpaceDN/>
        <w:spacing w:before="4"/>
        <w:ind w:left="298" w:right="290"/>
        <w:rPr>
          <w:rFonts w:ascii="宋体" w:hAnsi="宋体"/>
          <w:color w:val="000000" w:themeColor="text1"/>
          <w14:textFill>
            <w14:solidFill>
              <w14:schemeClr w14:val="tx1"/>
            </w14:solidFill>
          </w14:textFill>
        </w:rPr>
      </w:pPr>
    </w:p>
    <w:p w14:paraId="011D8640">
      <w:pPr>
        <w:widowControl/>
        <w:shd w:val="clear" w:color="auto" w:fill="FFFFFF"/>
        <w:spacing w:before="240" w:after="240"/>
        <w:jc w:val="left"/>
        <w:rPr>
          <w:rFonts w:ascii="仿宋" w:hAnsi="仿宋" w:eastAsia="仿宋" w:cs="Segoe UI"/>
          <w:color w:val="0F1115"/>
          <w:kern w:val="0"/>
          <w:sz w:val="32"/>
          <w:szCs w:val="32"/>
        </w:rPr>
      </w:pPr>
      <w:r>
        <w:rPr>
          <w:rFonts w:ascii="仿宋" w:hAnsi="仿宋" w:eastAsia="仿宋" w:cs="Segoe UI"/>
          <w:color w:val="0F1115"/>
          <w:kern w:val="0"/>
          <w:sz w:val="32"/>
          <w:szCs w:val="32"/>
        </w:rPr>
        <w:t>项目名称：</w:t>
      </w:r>
      <w:r>
        <w:rPr>
          <w:rFonts w:hint="eastAsia" w:ascii="仿宋" w:hAnsi="仿宋" w:eastAsia="仿宋" w:cs="Segoe UI"/>
          <w:color w:val="0F1115"/>
          <w:kern w:val="0"/>
          <w:sz w:val="32"/>
          <w:szCs w:val="32"/>
          <w:u w:val="single"/>
        </w:rPr>
        <w:t xml:space="preserve"> </w:t>
      </w:r>
      <w:r>
        <w:rPr>
          <w:rFonts w:ascii="仿宋" w:hAnsi="仿宋" w:eastAsia="仿宋" w:cs="Segoe UI"/>
          <w:color w:val="0F1115"/>
          <w:kern w:val="0"/>
          <w:sz w:val="32"/>
          <w:szCs w:val="32"/>
          <w:u w:val="single"/>
        </w:rPr>
        <w:t xml:space="preserve">                             </w:t>
      </w:r>
      <w:r>
        <w:rPr>
          <w:rFonts w:ascii="仿宋" w:hAnsi="仿宋" w:eastAsia="仿宋" w:cs="Segoe UI"/>
          <w:color w:val="0F1115"/>
          <w:kern w:val="0"/>
          <w:sz w:val="32"/>
          <w:szCs w:val="32"/>
        </w:rPr>
        <w:t>服务项目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808"/>
        <w:gridCol w:w="1605"/>
        <w:gridCol w:w="2729"/>
        <w:gridCol w:w="1043"/>
        <w:gridCol w:w="1886"/>
        <w:gridCol w:w="1043"/>
      </w:tblGrid>
      <w:tr w14:paraId="5076B6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jc w:val="center"/>
        </w:trPr>
        <w:tc>
          <w:tcPr>
            <w:tcW w:w="0" w:type="auto"/>
            <w:tcMar>
              <w:top w:w="150" w:type="dxa"/>
              <w:left w:w="0" w:type="dxa"/>
              <w:bottom w:w="150" w:type="dxa"/>
              <w:right w:w="240" w:type="dxa"/>
            </w:tcMar>
            <w:vAlign w:val="center"/>
          </w:tcPr>
          <w:p w14:paraId="0CEE02D8">
            <w:pPr>
              <w:widowControl/>
              <w:jc w:val="left"/>
              <w:rPr>
                <w:rFonts w:ascii="仿宋" w:hAnsi="仿宋" w:eastAsia="仿宋" w:cs="宋体"/>
                <w:b/>
                <w:bCs/>
                <w:kern w:val="0"/>
                <w:sz w:val="28"/>
                <w:szCs w:val="28"/>
              </w:rPr>
            </w:pPr>
            <w:r>
              <w:rPr>
                <w:rFonts w:ascii="仿宋" w:hAnsi="仿宋" w:eastAsia="仿宋" w:cs="宋体"/>
                <w:b/>
                <w:bCs/>
                <w:kern w:val="0"/>
                <w:sz w:val="28"/>
                <w:szCs w:val="28"/>
              </w:rPr>
              <w:t>时段</w:t>
            </w:r>
          </w:p>
        </w:tc>
        <w:tc>
          <w:tcPr>
            <w:tcW w:w="0" w:type="auto"/>
            <w:tcMar>
              <w:top w:w="150" w:type="dxa"/>
              <w:left w:w="240" w:type="dxa"/>
              <w:bottom w:w="150" w:type="dxa"/>
              <w:right w:w="240" w:type="dxa"/>
            </w:tcMar>
            <w:vAlign w:val="center"/>
          </w:tcPr>
          <w:p w14:paraId="43E6E69D">
            <w:pPr>
              <w:widowControl/>
              <w:jc w:val="left"/>
              <w:rPr>
                <w:rFonts w:ascii="仿宋" w:hAnsi="仿宋" w:eastAsia="仿宋" w:cs="宋体"/>
                <w:b/>
                <w:bCs/>
                <w:kern w:val="0"/>
                <w:sz w:val="28"/>
                <w:szCs w:val="28"/>
              </w:rPr>
            </w:pPr>
            <w:r>
              <w:rPr>
                <w:rFonts w:ascii="仿宋" w:hAnsi="仿宋" w:eastAsia="仿宋" w:cs="宋体"/>
                <w:b/>
                <w:bCs/>
                <w:kern w:val="0"/>
                <w:sz w:val="28"/>
                <w:szCs w:val="28"/>
              </w:rPr>
              <w:t>服务项目</w:t>
            </w:r>
          </w:p>
        </w:tc>
        <w:tc>
          <w:tcPr>
            <w:tcW w:w="0" w:type="auto"/>
            <w:tcMar>
              <w:top w:w="150" w:type="dxa"/>
              <w:left w:w="240" w:type="dxa"/>
              <w:bottom w:w="150" w:type="dxa"/>
              <w:right w:w="240" w:type="dxa"/>
            </w:tcMar>
            <w:vAlign w:val="center"/>
          </w:tcPr>
          <w:p w14:paraId="58FF1617">
            <w:pPr>
              <w:widowControl/>
              <w:jc w:val="left"/>
              <w:rPr>
                <w:rFonts w:ascii="仿宋" w:hAnsi="仿宋" w:eastAsia="仿宋" w:cs="宋体"/>
                <w:b/>
                <w:bCs/>
                <w:kern w:val="0"/>
                <w:sz w:val="28"/>
                <w:szCs w:val="28"/>
              </w:rPr>
            </w:pPr>
            <w:r>
              <w:rPr>
                <w:rFonts w:ascii="仿宋" w:hAnsi="仿宋" w:eastAsia="仿宋" w:cs="宋体"/>
                <w:b/>
                <w:bCs/>
                <w:kern w:val="0"/>
                <w:sz w:val="28"/>
                <w:szCs w:val="28"/>
              </w:rPr>
              <w:t>服务内容</w:t>
            </w:r>
          </w:p>
        </w:tc>
        <w:tc>
          <w:tcPr>
            <w:tcW w:w="0" w:type="auto"/>
            <w:tcMar>
              <w:top w:w="150" w:type="dxa"/>
              <w:left w:w="240" w:type="dxa"/>
              <w:bottom w:w="150" w:type="dxa"/>
              <w:right w:w="240" w:type="dxa"/>
            </w:tcMar>
            <w:vAlign w:val="center"/>
          </w:tcPr>
          <w:p w14:paraId="0D4F1BDD">
            <w:pPr>
              <w:widowControl/>
              <w:jc w:val="left"/>
              <w:rPr>
                <w:rFonts w:ascii="仿宋" w:hAnsi="仿宋" w:eastAsia="仿宋" w:cs="宋体"/>
                <w:b/>
                <w:bCs/>
                <w:kern w:val="0"/>
                <w:sz w:val="28"/>
                <w:szCs w:val="28"/>
              </w:rPr>
            </w:pPr>
            <w:r>
              <w:rPr>
                <w:rFonts w:ascii="仿宋" w:hAnsi="仿宋" w:eastAsia="仿宋" w:cs="宋体"/>
                <w:b/>
                <w:bCs/>
                <w:kern w:val="0"/>
                <w:sz w:val="28"/>
                <w:szCs w:val="28"/>
              </w:rPr>
              <w:t>次数</w:t>
            </w:r>
          </w:p>
        </w:tc>
        <w:tc>
          <w:tcPr>
            <w:tcW w:w="0" w:type="auto"/>
            <w:tcMar>
              <w:top w:w="150" w:type="dxa"/>
              <w:left w:w="240" w:type="dxa"/>
              <w:bottom w:w="150" w:type="dxa"/>
              <w:right w:w="240" w:type="dxa"/>
            </w:tcMar>
            <w:vAlign w:val="center"/>
          </w:tcPr>
          <w:p w14:paraId="4A383CC1">
            <w:pPr>
              <w:widowControl/>
              <w:jc w:val="left"/>
              <w:rPr>
                <w:rFonts w:ascii="仿宋" w:hAnsi="仿宋" w:eastAsia="仿宋" w:cs="宋体"/>
                <w:b/>
                <w:bCs/>
                <w:kern w:val="0"/>
                <w:sz w:val="28"/>
                <w:szCs w:val="28"/>
              </w:rPr>
            </w:pPr>
            <w:r>
              <w:rPr>
                <w:rFonts w:ascii="仿宋" w:hAnsi="仿宋" w:eastAsia="仿宋" w:cs="宋体"/>
                <w:b/>
                <w:bCs/>
                <w:kern w:val="0"/>
                <w:sz w:val="28"/>
                <w:szCs w:val="28"/>
              </w:rPr>
              <w:t>报价（元）</w:t>
            </w:r>
          </w:p>
        </w:tc>
        <w:tc>
          <w:tcPr>
            <w:tcW w:w="0" w:type="auto"/>
            <w:tcMar>
              <w:top w:w="150" w:type="dxa"/>
              <w:left w:w="240" w:type="dxa"/>
              <w:bottom w:w="150" w:type="dxa"/>
              <w:right w:w="240" w:type="dxa"/>
            </w:tcMar>
            <w:vAlign w:val="center"/>
          </w:tcPr>
          <w:p w14:paraId="26AD5441">
            <w:pPr>
              <w:widowControl/>
              <w:jc w:val="left"/>
              <w:rPr>
                <w:rFonts w:ascii="仿宋" w:hAnsi="仿宋" w:eastAsia="仿宋" w:cs="宋体"/>
                <w:b/>
                <w:bCs/>
                <w:kern w:val="0"/>
                <w:sz w:val="28"/>
                <w:szCs w:val="28"/>
              </w:rPr>
            </w:pPr>
            <w:r>
              <w:rPr>
                <w:rFonts w:ascii="仿宋" w:hAnsi="仿宋" w:eastAsia="仿宋" w:cs="宋体"/>
                <w:b/>
                <w:bCs/>
                <w:kern w:val="0"/>
                <w:sz w:val="28"/>
                <w:szCs w:val="28"/>
              </w:rPr>
              <w:t>备注</w:t>
            </w:r>
          </w:p>
        </w:tc>
      </w:tr>
      <w:tr w14:paraId="1658E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7851476C">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1549E02">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55F8C474">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3C99EFE">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71C134F4">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6EA172C5">
            <w:pPr>
              <w:widowControl/>
              <w:jc w:val="left"/>
              <w:rPr>
                <w:rFonts w:ascii="仿宋" w:hAnsi="仿宋" w:eastAsia="仿宋" w:cs="Times New Roman"/>
                <w:kern w:val="0"/>
                <w:sz w:val="28"/>
                <w:szCs w:val="28"/>
              </w:rPr>
            </w:pPr>
          </w:p>
        </w:tc>
      </w:tr>
      <w:tr w14:paraId="742D72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406025F2">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1B635928">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416539E">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588E0F11">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F582407">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1CC8939E">
            <w:pPr>
              <w:widowControl/>
              <w:jc w:val="left"/>
              <w:rPr>
                <w:rFonts w:ascii="仿宋" w:hAnsi="仿宋" w:eastAsia="仿宋" w:cs="Times New Roman"/>
                <w:kern w:val="0"/>
                <w:sz w:val="28"/>
                <w:szCs w:val="28"/>
              </w:rPr>
            </w:pPr>
          </w:p>
        </w:tc>
      </w:tr>
      <w:tr w14:paraId="0D0E81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35EC38D8">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CEDD511">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6ADA43A">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2D38EC2">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535F8FBE">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59C5529F">
            <w:pPr>
              <w:widowControl/>
              <w:jc w:val="left"/>
              <w:rPr>
                <w:rFonts w:ascii="仿宋" w:hAnsi="仿宋" w:eastAsia="仿宋" w:cs="Times New Roman"/>
                <w:kern w:val="0"/>
                <w:sz w:val="28"/>
                <w:szCs w:val="28"/>
              </w:rPr>
            </w:pPr>
          </w:p>
        </w:tc>
      </w:tr>
      <w:tr w14:paraId="10CEF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6C35CFA2">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29A19E76">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F2C980B">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7CD4A77A">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1B5D8D4">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5A7D5AA9">
            <w:pPr>
              <w:widowControl/>
              <w:jc w:val="left"/>
              <w:rPr>
                <w:rFonts w:ascii="仿宋" w:hAnsi="仿宋" w:eastAsia="仿宋" w:cs="Times New Roman"/>
                <w:kern w:val="0"/>
                <w:sz w:val="28"/>
                <w:szCs w:val="28"/>
              </w:rPr>
            </w:pPr>
          </w:p>
        </w:tc>
      </w:tr>
      <w:tr w14:paraId="24B474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641BD69E">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70FF2AA2">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02B5CFFF">
            <w:pPr>
              <w:widowControl/>
              <w:jc w:val="left"/>
              <w:rPr>
                <w:rFonts w:ascii="仿宋" w:hAnsi="仿宋" w:eastAsia="仿宋" w:cs="宋体"/>
                <w:kern w:val="0"/>
                <w:sz w:val="28"/>
                <w:szCs w:val="28"/>
              </w:rPr>
            </w:pPr>
            <w:r>
              <w:rPr>
                <w:rFonts w:ascii="仿宋" w:hAnsi="仿宋" w:eastAsia="仿宋" w:cs="宋体"/>
                <w:b/>
                <w:bCs/>
                <w:kern w:val="0"/>
                <w:sz w:val="28"/>
                <w:szCs w:val="28"/>
              </w:rPr>
              <w:t>合计总报价（元）</w:t>
            </w:r>
          </w:p>
        </w:tc>
        <w:tc>
          <w:tcPr>
            <w:tcW w:w="0" w:type="auto"/>
            <w:tcMar>
              <w:top w:w="150" w:type="dxa"/>
              <w:left w:w="240" w:type="dxa"/>
              <w:bottom w:w="150" w:type="dxa"/>
              <w:right w:w="240" w:type="dxa"/>
            </w:tcMar>
            <w:vAlign w:val="center"/>
          </w:tcPr>
          <w:p w14:paraId="140CEF95">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6628944">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293649A4">
            <w:pPr>
              <w:widowControl/>
              <w:jc w:val="left"/>
              <w:rPr>
                <w:rFonts w:ascii="仿宋" w:hAnsi="仿宋" w:eastAsia="仿宋" w:cs="宋体"/>
                <w:kern w:val="0"/>
                <w:sz w:val="28"/>
                <w:szCs w:val="28"/>
              </w:rPr>
            </w:pPr>
          </w:p>
        </w:tc>
      </w:tr>
    </w:tbl>
    <w:p w14:paraId="544B47A8">
      <w:pPr>
        <w:widowControl/>
        <w:shd w:val="clear" w:color="auto" w:fill="FFFFFF"/>
        <w:spacing w:before="240" w:after="240"/>
        <w:jc w:val="left"/>
        <w:rPr>
          <w:rFonts w:ascii="Segoe UI" w:hAnsi="Segoe UI" w:eastAsia="宋体" w:cs="Segoe UI"/>
          <w:color w:val="0F1115"/>
          <w:kern w:val="0"/>
          <w:sz w:val="24"/>
          <w:szCs w:val="24"/>
        </w:rPr>
      </w:pPr>
      <w:r>
        <w:rPr>
          <w:rFonts w:ascii="仿宋" w:hAnsi="仿宋" w:eastAsia="仿宋" w:cs="Segoe UI"/>
          <w:color w:val="0F1115"/>
          <w:kern w:val="0"/>
          <w:sz w:val="32"/>
          <w:szCs w:val="32"/>
        </w:rPr>
        <w:t>供应商名称（加盖公章）：____________________</w:t>
      </w:r>
    </w:p>
    <w:p w14:paraId="6D52DDB4">
      <w:pPr>
        <w:widowControl/>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Segoe UI"/>
          <w:color w:val="0F1115"/>
          <w:kern w:val="0"/>
          <w:sz w:val="32"/>
          <w:szCs w:val="32"/>
        </w:rPr>
        <w:t>日期：______年______月______日</w:t>
      </w:r>
    </w:p>
    <w:p w14:paraId="00058E64">
      <w:pPr>
        <w:pStyle w:val="5"/>
        <w:autoSpaceDE/>
        <w:autoSpaceDN/>
        <w:spacing w:before="6"/>
        <w:ind w:left="298" w:right="290"/>
        <w:rPr>
          <w:rFonts w:ascii="宋体" w:hAnsi="宋体"/>
          <w:color w:val="000000" w:themeColor="text1"/>
          <w:sz w:val="17"/>
          <w14:textFill>
            <w14:solidFill>
              <w14:schemeClr w14:val="tx1"/>
            </w14:solidFill>
          </w14:textFill>
        </w:rPr>
      </w:pPr>
    </w:p>
    <w:p w14:paraId="0CA6AF64">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619BCF85">
      <w:pPr>
        <w:pStyle w:val="3"/>
        <w:rPr>
          <w:rFonts w:ascii="楷体" w:hAnsi="楷体" w:eastAsia="楷体"/>
          <w:b w:val="0"/>
          <w:color w:val="000000" w:themeColor="text1"/>
          <w:sz w:val="32"/>
          <w:szCs w:val="32"/>
          <w14:textFill>
            <w14:solidFill>
              <w14:schemeClr w14:val="tx1"/>
            </w14:solidFill>
          </w14:textFill>
        </w:rPr>
      </w:pPr>
      <w:bookmarkStart w:id="22" w:name="_Toc203469235"/>
      <w:bookmarkStart w:id="23" w:name="_Toc195261736"/>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1C03B23B">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400582B6">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5D6B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33156E12">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690ADFD3">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21BDEED8">
            <w:pPr>
              <w:jc w:val="center"/>
              <w:rPr>
                <w:rFonts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6EC69102">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3819F25D">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7F0A5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8DFE32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5707941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EB61A7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6C4A7FB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E6DA8A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32708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7A618F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57C53F3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41782B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2CD89BA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4CC92E8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34CF0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F70337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28D9C46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BB7BE9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310F582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3BFB87E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5331B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1B61A4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523381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02CAD6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0B441F8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9D3DC0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425F7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D41F5C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4B73715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392160C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50B2782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732E254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0BEE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1A8242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29C7010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649A44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5334178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40C7ED2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65918D89">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4DFBC9B7">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7CB349FD">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3FF97F81">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65A2202C">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6A134081">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1DD5D0C2">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195261738"/>
      <w:bookmarkStart w:id="25" w:name="_Toc203469236"/>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7125"/>
      <w:bookmarkStart w:id="27" w:name="_Toc148536849"/>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1B1C4955">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148536851"/>
      <w:bookmarkStart w:id="29" w:name="_Toc497489632"/>
      <w:bookmarkStart w:id="30" w:name="_Toc203469238"/>
      <w:bookmarkStart w:id="31" w:name="_Toc195261740"/>
      <w:bookmarkStart w:id="32" w:name="_Toc100148594"/>
      <w:bookmarkStart w:id="33" w:name="_Toc148537127"/>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2D881457">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2A95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6C141369">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0867F4EA">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6A0F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6FAA7B64">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02A1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35B8DDE">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21B1D58B">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441F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3E5823C">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561EA5A8">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3133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69244E2">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3C70E489">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1316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31D4B9FD">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5BFD2165">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38BD6E8E">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43CA7B58">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3712D951">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65532F60">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100148592"/>
      <w:bookmarkStart w:id="35" w:name="_Toc148536852"/>
      <w:bookmarkStart w:id="36" w:name="_Toc148537128"/>
      <w:bookmarkStart w:id="37" w:name="_Toc195261741"/>
      <w:bookmarkStart w:id="38" w:name="_Toc88744926"/>
      <w:bookmarkStart w:id="39" w:name="_Toc509598043"/>
      <w:bookmarkStart w:id="40" w:name="_Toc203469239"/>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6A518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683BF51F">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0B349525">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647351D2">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7C53CEE2">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1E14C31D">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50ECE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4536A33">
            <w:pPr>
              <w:spacing w:line="276" w:lineRule="auto"/>
              <w:jc w:val="center"/>
              <w:rPr>
                <w:color w:val="000000" w:themeColor="text1"/>
                <w14:textFill>
                  <w14:solidFill>
                    <w14:schemeClr w14:val="tx1"/>
                  </w14:solidFill>
                </w14:textFill>
              </w:rPr>
            </w:pPr>
          </w:p>
        </w:tc>
        <w:tc>
          <w:tcPr>
            <w:tcW w:w="1559" w:type="dxa"/>
            <w:vAlign w:val="center"/>
          </w:tcPr>
          <w:p w14:paraId="3E187477">
            <w:pPr>
              <w:spacing w:line="276" w:lineRule="auto"/>
              <w:jc w:val="center"/>
              <w:rPr>
                <w:color w:val="000000" w:themeColor="text1"/>
                <w14:textFill>
                  <w14:solidFill>
                    <w14:schemeClr w14:val="tx1"/>
                  </w14:solidFill>
                </w14:textFill>
              </w:rPr>
            </w:pPr>
          </w:p>
        </w:tc>
        <w:tc>
          <w:tcPr>
            <w:tcW w:w="1418" w:type="dxa"/>
            <w:vAlign w:val="center"/>
          </w:tcPr>
          <w:p w14:paraId="3D66FC77">
            <w:pPr>
              <w:spacing w:line="276" w:lineRule="auto"/>
              <w:jc w:val="center"/>
              <w:rPr>
                <w:color w:val="000000" w:themeColor="text1"/>
                <w14:textFill>
                  <w14:solidFill>
                    <w14:schemeClr w14:val="tx1"/>
                  </w14:solidFill>
                </w14:textFill>
              </w:rPr>
            </w:pPr>
          </w:p>
        </w:tc>
        <w:tc>
          <w:tcPr>
            <w:tcW w:w="1701" w:type="dxa"/>
            <w:vAlign w:val="center"/>
          </w:tcPr>
          <w:p w14:paraId="7502AED8">
            <w:pPr>
              <w:spacing w:line="276" w:lineRule="auto"/>
              <w:jc w:val="center"/>
              <w:rPr>
                <w:color w:val="000000" w:themeColor="text1"/>
                <w14:textFill>
                  <w14:solidFill>
                    <w14:schemeClr w14:val="tx1"/>
                  </w14:solidFill>
                </w14:textFill>
              </w:rPr>
            </w:pPr>
          </w:p>
        </w:tc>
        <w:tc>
          <w:tcPr>
            <w:tcW w:w="1842" w:type="dxa"/>
            <w:vAlign w:val="center"/>
          </w:tcPr>
          <w:p w14:paraId="1D5897A2">
            <w:pPr>
              <w:spacing w:line="276" w:lineRule="auto"/>
              <w:jc w:val="center"/>
              <w:rPr>
                <w:color w:val="000000" w:themeColor="text1"/>
                <w14:textFill>
                  <w14:solidFill>
                    <w14:schemeClr w14:val="tx1"/>
                  </w14:solidFill>
                </w14:textFill>
              </w:rPr>
            </w:pPr>
          </w:p>
        </w:tc>
      </w:tr>
      <w:tr w14:paraId="74C6F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9E0571E">
            <w:pPr>
              <w:spacing w:line="276" w:lineRule="auto"/>
              <w:jc w:val="center"/>
              <w:rPr>
                <w:color w:val="000000" w:themeColor="text1"/>
                <w14:textFill>
                  <w14:solidFill>
                    <w14:schemeClr w14:val="tx1"/>
                  </w14:solidFill>
                </w14:textFill>
              </w:rPr>
            </w:pPr>
          </w:p>
        </w:tc>
        <w:tc>
          <w:tcPr>
            <w:tcW w:w="1559" w:type="dxa"/>
            <w:vAlign w:val="center"/>
          </w:tcPr>
          <w:p w14:paraId="0D8A58C0">
            <w:pPr>
              <w:spacing w:line="276" w:lineRule="auto"/>
              <w:jc w:val="center"/>
              <w:rPr>
                <w:color w:val="000000" w:themeColor="text1"/>
                <w14:textFill>
                  <w14:solidFill>
                    <w14:schemeClr w14:val="tx1"/>
                  </w14:solidFill>
                </w14:textFill>
              </w:rPr>
            </w:pPr>
          </w:p>
        </w:tc>
        <w:tc>
          <w:tcPr>
            <w:tcW w:w="1418" w:type="dxa"/>
            <w:vAlign w:val="center"/>
          </w:tcPr>
          <w:p w14:paraId="6E5CA8EC">
            <w:pPr>
              <w:spacing w:line="276" w:lineRule="auto"/>
              <w:jc w:val="center"/>
              <w:rPr>
                <w:color w:val="000000" w:themeColor="text1"/>
                <w14:textFill>
                  <w14:solidFill>
                    <w14:schemeClr w14:val="tx1"/>
                  </w14:solidFill>
                </w14:textFill>
              </w:rPr>
            </w:pPr>
          </w:p>
        </w:tc>
        <w:tc>
          <w:tcPr>
            <w:tcW w:w="1701" w:type="dxa"/>
            <w:vAlign w:val="center"/>
          </w:tcPr>
          <w:p w14:paraId="7A68E425">
            <w:pPr>
              <w:spacing w:line="276" w:lineRule="auto"/>
              <w:jc w:val="center"/>
              <w:rPr>
                <w:color w:val="000000" w:themeColor="text1"/>
                <w14:textFill>
                  <w14:solidFill>
                    <w14:schemeClr w14:val="tx1"/>
                  </w14:solidFill>
                </w14:textFill>
              </w:rPr>
            </w:pPr>
          </w:p>
        </w:tc>
        <w:tc>
          <w:tcPr>
            <w:tcW w:w="1842" w:type="dxa"/>
            <w:vAlign w:val="center"/>
          </w:tcPr>
          <w:p w14:paraId="497C70CE">
            <w:pPr>
              <w:spacing w:line="276" w:lineRule="auto"/>
              <w:jc w:val="center"/>
              <w:rPr>
                <w:color w:val="000000" w:themeColor="text1"/>
                <w14:textFill>
                  <w14:solidFill>
                    <w14:schemeClr w14:val="tx1"/>
                  </w14:solidFill>
                </w14:textFill>
              </w:rPr>
            </w:pPr>
          </w:p>
        </w:tc>
      </w:tr>
      <w:tr w14:paraId="75BBD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C7E6D4D">
            <w:pPr>
              <w:spacing w:line="276" w:lineRule="auto"/>
              <w:jc w:val="center"/>
              <w:rPr>
                <w:color w:val="000000" w:themeColor="text1"/>
                <w14:textFill>
                  <w14:solidFill>
                    <w14:schemeClr w14:val="tx1"/>
                  </w14:solidFill>
                </w14:textFill>
              </w:rPr>
            </w:pPr>
          </w:p>
        </w:tc>
        <w:tc>
          <w:tcPr>
            <w:tcW w:w="1559" w:type="dxa"/>
            <w:vAlign w:val="center"/>
          </w:tcPr>
          <w:p w14:paraId="6E54BDF1">
            <w:pPr>
              <w:spacing w:line="276" w:lineRule="auto"/>
              <w:jc w:val="center"/>
              <w:rPr>
                <w:color w:val="000000" w:themeColor="text1"/>
                <w14:textFill>
                  <w14:solidFill>
                    <w14:schemeClr w14:val="tx1"/>
                  </w14:solidFill>
                </w14:textFill>
              </w:rPr>
            </w:pPr>
          </w:p>
        </w:tc>
        <w:tc>
          <w:tcPr>
            <w:tcW w:w="1418" w:type="dxa"/>
            <w:vAlign w:val="center"/>
          </w:tcPr>
          <w:p w14:paraId="5A4FFB2D">
            <w:pPr>
              <w:spacing w:line="276" w:lineRule="auto"/>
              <w:jc w:val="center"/>
              <w:rPr>
                <w:color w:val="000000" w:themeColor="text1"/>
                <w14:textFill>
                  <w14:solidFill>
                    <w14:schemeClr w14:val="tx1"/>
                  </w14:solidFill>
                </w14:textFill>
              </w:rPr>
            </w:pPr>
          </w:p>
        </w:tc>
        <w:tc>
          <w:tcPr>
            <w:tcW w:w="1701" w:type="dxa"/>
            <w:vAlign w:val="center"/>
          </w:tcPr>
          <w:p w14:paraId="3F914EFC">
            <w:pPr>
              <w:spacing w:line="276" w:lineRule="auto"/>
              <w:jc w:val="center"/>
              <w:rPr>
                <w:color w:val="000000" w:themeColor="text1"/>
                <w14:textFill>
                  <w14:solidFill>
                    <w14:schemeClr w14:val="tx1"/>
                  </w14:solidFill>
                </w14:textFill>
              </w:rPr>
            </w:pPr>
          </w:p>
        </w:tc>
        <w:tc>
          <w:tcPr>
            <w:tcW w:w="1842" w:type="dxa"/>
            <w:vAlign w:val="center"/>
          </w:tcPr>
          <w:p w14:paraId="00199F6B">
            <w:pPr>
              <w:spacing w:line="276" w:lineRule="auto"/>
              <w:jc w:val="center"/>
              <w:rPr>
                <w:color w:val="000000" w:themeColor="text1"/>
                <w14:textFill>
                  <w14:solidFill>
                    <w14:schemeClr w14:val="tx1"/>
                  </w14:solidFill>
                </w14:textFill>
              </w:rPr>
            </w:pPr>
          </w:p>
        </w:tc>
      </w:tr>
      <w:tr w14:paraId="748C0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7BCCB39">
            <w:pPr>
              <w:spacing w:line="276" w:lineRule="auto"/>
              <w:jc w:val="center"/>
              <w:rPr>
                <w:color w:val="000000" w:themeColor="text1"/>
                <w14:textFill>
                  <w14:solidFill>
                    <w14:schemeClr w14:val="tx1"/>
                  </w14:solidFill>
                </w14:textFill>
              </w:rPr>
            </w:pPr>
          </w:p>
        </w:tc>
        <w:tc>
          <w:tcPr>
            <w:tcW w:w="1559" w:type="dxa"/>
            <w:vAlign w:val="center"/>
          </w:tcPr>
          <w:p w14:paraId="6956179C">
            <w:pPr>
              <w:spacing w:line="276" w:lineRule="auto"/>
              <w:jc w:val="center"/>
              <w:rPr>
                <w:color w:val="000000" w:themeColor="text1"/>
                <w14:textFill>
                  <w14:solidFill>
                    <w14:schemeClr w14:val="tx1"/>
                  </w14:solidFill>
                </w14:textFill>
              </w:rPr>
            </w:pPr>
          </w:p>
        </w:tc>
        <w:tc>
          <w:tcPr>
            <w:tcW w:w="1418" w:type="dxa"/>
            <w:vAlign w:val="center"/>
          </w:tcPr>
          <w:p w14:paraId="2A6565BE">
            <w:pPr>
              <w:spacing w:line="276" w:lineRule="auto"/>
              <w:jc w:val="center"/>
              <w:rPr>
                <w:color w:val="000000" w:themeColor="text1"/>
                <w14:textFill>
                  <w14:solidFill>
                    <w14:schemeClr w14:val="tx1"/>
                  </w14:solidFill>
                </w14:textFill>
              </w:rPr>
            </w:pPr>
          </w:p>
        </w:tc>
        <w:tc>
          <w:tcPr>
            <w:tcW w:w="1701" w:type="dxa"/>
            <w:vAlign w:val="center"/>
          </w:tcPr>
          <w:p w14:paraId="31CA1C8E">
            <w:pPr>
              <w:spacing w:line="276" w:lineRule="auto"/>
              <w:jc w:val="center"/>
              <w:rPr>
                <w:color w:val="000000" w:themeColor="text1"/>
                <w14:textFill>
                  <w14:solidFill>
                    <w14:schemeClr w14:val="tx1"/>
                  </w14:solidFill>
                </w14:textFill>
              </w:rPr>
            </w:pPr>
          </w:p>
        </w:tc>
        <w:tc>
          <w:tcPr>
            <w:tcW w:w="1842" w:type="dxa"/>
            <w:vAlign w:val="center"/>
          </w:tcPr>
          <w:p w14:paraId="66CA7076">
            <w:pPr>
              <w:spacing w:line="276" w:lineRule="auto"/>
              <w:jc w:val="center"/>
              <w:rPr>
                <w:color w:val="000000" w:themeColor="text1"/>
                <w14:textFill>
                  <w14:solidFill>
                    <w14:schemeClr w14:val="tx1"/>
                  </w14:solidFill>
                </w14:textFill>
              </w:rPr>
            </w:pPr>
          </w:p>
        </w:tc>
      </w:tr>
      <w:tr w14:paraId="787E9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574A038">
            <w:pPr>
              <w:spacing w:line="276" w:lineRule="auto"/>
              <w:jc w:val="center"/>
              <w:rPr>
                <w:color w:val="000000" w:themeColor="text1"/>
                <w14:textFill>
                  <w14:solidFill>
                    <w14:schemeClr w14:val="tx1"/>
                  </w14:solidFill>
                </w14:textFill>
              </w:rPr>
            </w:pPr>
          </w:p>
        </w:tc>
        <w:tc>
          <w:tcPr>
            <w:tcW w:w="1559" w:type="dxa"/>
            <w:vAlign w:val="center"/>
          </w:tcPr>
          <w:p w14:paraId="09F98317">
            <w:pPr>
              <w:spacing w:line="276" w:lineRule="auto"/>
              <w:jc w:val="center"/>
              <w:rPr>
                <w:color w:val="000000" w:themeColor="text1"/>
                <w14:textFill>
                  <w14:solidFill>
                    <w14:schemeClr w14:val="tx1"/>
                  </w14:solidFill>
                </w14:textFill>
              </w:rPr>
            </w:pPr>
          </w:p>
        </w:tc>
        <w:tc>
          <w:tcPr>
            <w:tcW w:w="1418" w:type="dxa"/>
            <w:vAlign w:val="center"/>
          </w:tcPr>
          <w:p w14:paraId="750ECB62">
            <w:pPr>
              <w:spacing w:line="276" w:lineRule="auto"/>
              <w:jc w:val="center"/>
              <w:rPr>
                <w:color w:val="000000" w:themeColor="text1"/>
                <w14:textFill>
                  <w14:solidFill>
                    <w14:schemeClr w14:val="tx1"/>
                  </w14:solidFill>
                </w14:textFill>
              </w:rPr>
            </w:pPr>
          </w:p>
        </w:tc>
        <w:tc>
          <w:tcPr>
            <w:tcW w:w="1701" w:type="dxa"/>
            <w:vAlign w:val="center"/>
          </w:tcPr>
          <w:p w14:paraId="617673AF">
            <w:pPr>
              <w:spacing w:line="276" w:lineRule="auto"/>
              <w:jc w:val="center"/>
              <w:rPr>
                <w:color w:val="000000" w:themeColor="text1"/>
                <w14:textFill>
                  <w14:solidFill>
                    <w14:schemeClr w14:val="tx1"/>
                  </w14:solidFill>
                </w14:textFill>
              </w:rPr>
            </w:pPr>
          </w:p>
        </w:tc>
        <w:tc>
          <w:tcPr>
            <w:tcW w:w="1842" w:type="dxa"/>
            <w:vAlign w:val="center"/>
          </w:tcPr>
          <w:p w14:paraId="22CE8A0D">
            <w:pPr>
              <w:spacing w:line="276" w:lineRule="auto"/>
              <w:jc w:val="center"/>
              <w:rPr>
                <w:color w:val="000000" w:themeColor="text1"/>
                <w14:textFill>
                  <w14:solidFill>
                    <w14:schemeClr w14:val="tx1"/>
                  </w14:solidFill>
                </w14:textFill>
              </w:rPr>
            </w:pPr>
          </w:p>
        </w:tc>
      </w:tr>
      <w:tr w14:paraId="2CA03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E0EB1B4">
            <w:pPr>
              <w:spacing w:line="276" w:lineRule="auto"/>
              <w:jc w:val="center"/>
              <w:rPr>
                <w:color w:val="000000" w:themeColor="text1"/>
                <w14:textFill>
                  <w14:solidFill>
                    <w14:schemeClr w14:val="tx1"/>
                  </w14:solidFill>
                </w14:textFill>
              </w:rPr>
            </w:pPr>
          </w:p>
        </w:tc>
        <w:tc>
          <w:tcPr>
            <w:tcW w:w="1559" w:type="dxa"/>
            <w:vAlign w:val="center"/>
          </w:tcPr>
          <w:p w14:paraId="2CDB77A3">
            <w:pPr>
              <w:spacing w:line="276" w:lineRule="auto"/>
              <w:jc w:val="center"/>
              <w:rPr>
                <w:color w:val="000000" w:themeColor="text1"/>
                <w14:textFill>
                  <w14:solidFill>
                    <w14:schemeClr w14:val="tx1"/>
                  </w14:solidFill>
                </w14:textFill>
              </w:rPr>
            </w:pPr>
          </w:p>
        </w:tc>
        <w:tc>
          <w:tcPr>
            <w:tcW w:w="1418" w:type="dxa"/>
            <w:vAlign w:val="center"/>
          </w:tcPr>
          <w:p w14:paraId="0A62C792">
            <w:pPr>
              <w:spacing w:line="276" w:lineRule="auto"/>
              <w:jc w:val="center"/>
              <w:rPr>
                <w:color w:val="000000" w:themeColor="text1"/>
                <w14:textFill>
                  <w14:solidFill>
                    <w14:schemeClr w14:val="tx1"/>
                  </w14:solidFill>
                </w14:textFill>
              </w:rPr>
            </w:pPr>
          </w:p>
        </w:tc>
        <w:tc>
          <w:tcPr>
            <w:tcW w:w="1701" w:type="dxa"/>
            <w:vAlign w:val="center"/>
          </w:tcPr>
          <w:p w14:paraId="7DB986EA">
            <w:pPr>
              <w:spacing w:line="276" w:lineRule="auto"/>
              <w:jc w:val="center"/>
              <w:rPr>
                <w:color w:val="000000" w:themeColor="text1"/>
                <w14:textFill>
                  <w14:solidFill>
                    <w14:schemeClr w14:val="tx1"/>
                  </w14:solidFill>
                </w14:textFill>
              </w:rPr>
            </w:pPr>
          </w:p>
        </w:tc>
        <w:tc>
          <w:tcPr>
            <w:tcW w:w="1842" w:type="dxa"/>
            <w:vAlign w:val="center"/>
          </w:tcPr>
          <w:p w14:paraId="5D677E33">
            <w:pPr>
              <w:spacing w:line="276" w:lineRule="auto"/>
              <w:jc w:val="center"/>
              <w:rPr>
                <w:color w:val="000000" w:themeColor="text1"/>
                <w14:textFill>
                  <w14:solidFill>
                    <w14:schemeClr w14:val="tx1"/>
                  </w14:solidFill>
                </w14:textFill>
              </w:rPr>
            </w:pPr>
          </w:p>
        </w:tc>
      </w:tr>
      <w:tr w14:paraId="6A496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E79180C">
            <w:pPr>
              <w:spacing w:line="276" w:lineRule="auto"/>
              <w:jc w:val="center"/>
              <w:rPr>
                <w:color w:val="000000" w:themeColor="text1"/>
                <w14:textFill>
                  <w14:solidFill>
                    <w14:schemeClr w14:val="tx1"/>
                  </w14:solidFill>
                </w14:textFill>
              </w:rPr>
            </w:pPr>
          </w:p>
        </w:tc>
        <w:tc>
          <w:tcPr>
            <w:tcW w:w="1559" w:type="dxa"/>
            <w:vAlign w:val="center"/>
          </w:tcPr>
          <w:p w14:paraId="24D6B42E">
            <w:pPr>
              <w:spacing w:line="276" w:lineRule="auto"/>
              <w:jc w:val="center"/>
              <w:rPr>
                <w:color w:val="000000" w:themeColor="text1"/>
                <w14:textFill>
                  <w14:solidFill>
                    <w14:schemeClr w14:val="tx1"/>
                  </w14:solidFill>
                </w14:textFill>
              </w:rPr>
            </w:pPr>
          </w:p>
        </w:tc>
        <w:tc>
          <w:tcPr>
            <w:tcW w:w="1418" w:type="dxa"/>
            <w:vAlign w:val="center"/>
          </w:tcPr>
          <w:p w14:paraId="0E955372">
            <w:pPr>
              <w:spacing w:line="276" w:lineRule="auto"/>
              <w:jc w:val="center"/>
              <w:rPr>
                <w:color w:val="000000" w:themeColor="text1"/>
                <w14:textFill>
                  <w14:solidFill>
                    <w14:schemeClr w14:val="tx1"/>
                  </w14:solidFill>
                </w14:textFill>
              </w:rPr>
            </w:pPr>
          </w:p>
        </w:tc>
        <w:tc>
          <w:tcPr>
            <w:tcW w:w="1701" w:type="dxa"/>
            <w:vAlign w:val="center"/>
          </w:tcPr>
          <w:p w14:paraId="11A16460">
            <w:pPr>
              <w:spacing w:line="276" w:lineRule="auto"/>
              <w:jc w:val="center"/>
              <w:rPr>
                <w:color w:val="000000" w:themeColor="text1"/>
                <w14:textFill>
                  <w14:solidFill>
                    <w14:schemeClr w14:val="tx1"/>
                  </w14:solidFill>
                </w14:textFill>
              </w:rPr>
            </w:pPr>
          </w:p>
        </w:tc>
        <w:tc>
          <w:tcPr>
            <w:tcW w:w="1842" w:type="dxa"/>
            <w:vAlign w:val="center"/>
          </w:tcPr>
          <w:p w14:paraId="2BC90E5F">
            <w:pPr>
              <w:spacing w:line="276" w:lineRule="auto"/>
              <w:jc w:val="center"/>
              <w:rPr>
                <w:color w:val="000000" w:themeColor="text1"/>
                <w14:textFill>
                  <w14:solidFill>
                    <w14:schemeClr w14:val="tx1"/>
                  </w14:solidFill>
                </w14:textFill>
              </w:rPr>
            </w:pPr>
          </w:p>
        </w:tc>
      </w:tr>
      <w:tr w14:paraId="71CEA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12DD798">
            <w:pPr>
              <w:spacing w:line="276" w:lineRule="auto"/>
              <w:jc w:val="center"/>
              <w:rPr>
                <w:color w:val="000000" w:themeColor="text1"/>
                <w14:textFill>
                  <w14:solidFill>
                    <w14:schemeClr w14:val="tx1"/>
                  </w14:solidFill>
                </w14:textFill>
              </w:rPr>
            </w:pPr>
          </w:p>
        </w:tc>
        <w:tc>
          <w:tcPr>
            <w:tcW w:w="1559" w:type="dxa"/>
            <w:vAlign w:val="center"/>
          </w:tcPr>
          <w:p w14:paraId="0140B5C9">
            <w:pPr>
              <w:spacing w:line="276" w:lineRule="auto"/>
              <w:jc w:val="center"/>
              <w:rPr>
                <w:color w:val="000000" w:themeColor="text1"/>
                <w14:textFill>
                  <w14:solidFill>
                    <w14:schemeClr w14:val="tx1"/>
                  </w14:solidFill>
                </w14:textFill>
              </w:rPr>
            </w:pPr>
          </w:p>
        </w:tc>
        <w:tc>
          <w:tcPr>
            <w:tcW w:w="1418" w:type="dxa"/>
            <w:vAlign w:val="center"/>
          </w:tcPr>
          <w:p w14:paraId="37E13959">
            <w:pPr>
              <w:spacing w:line="276" w:lineRule="auto"/>
              <w:jc w:val="center"/>
              <w:rPr>
                <w:color w:val="000000" w:themeColor="text1"/>
                <w14:textFill>
                  <w14:solidFill>
                    <w14:schemeClr w14:val="tx1"/>
                  </w14:solidFill>
                </w14:textFill>
              </w:rPr>
            </w:pPr>
          </w:p>
        </w:tc>
        <w:tc>
          <w:tcPr>
            <w:tcW w:w="1701" w:type="dxa"/>
            <w:vAlign w:val="center"/>
          </w:tcPr>
          <w:p w14:paraId="3A4F7E2B">
            <w:pPr>
              <w:spacing w:line="276" w:lineRule="auto"/>
              <w:jc w:val="center"/>
              <w:rPr>
                <w:color w:val="000000" w:themeColor="text1"/>
                <w14:textFill>
                  <w14:solidFill>
                    <w14:schemeClr w14:val="tx1"/>
                  </w14:solidFill>
                </w14:textFill>
              </w:rPr>
            </w:pPr>
          </w:p>
        </w:tc>
        <w:tc>
          <w:tcPr>
            <w:tcW w:w="1842" w:type="dxa"/>
            <w:vAlign w:val="center"/>
          </w:tcPr>
          <w:p w14:paraId="3A96D9AB">
            <w:pPr>
              <w:spacing w:line="276" w:lineRule="auto"/>
              <w:jc w:val="center"/>
              <w:rPr>
                <w:color w:val="000000" w:themeColor="text1"/>
                <w14:textFill>
                  <w14:solidFill>
                    <w14:schemeClr w14:val="tx1"/>
                  </w14:solidFill>
                </w14:textFill>
              </w:rPr>
            </w:pPr>
          </w:p>
        </w:tc>
      </w:tr>
      <w:tr w14:paraId="71D68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7B0DE87">
            <w:pPr>
              <w:spacing w:line="276" w:lineRule="auto"/>
              <w:jc w:val="center"/>
              <w:rPr>
                <w:color w:val="000000" w:themeColor="text1"/>
                <w14:textFill>
                  <w14:solidFill>
                    <w14:schemeClr w14:val="tx1"/>
                  </w14:solidFill>
                </w14:textFill>
              </w:rPr>
            </w:pPr>
          </w:p>
        </w:tc>
        <w:tc>
          <w:tcPr>
            <w:tcW w:w="1559" w:type="dxa"/>
            <w:vAlign w:val="center"/>
          </w:tcPr>
          <w:p w14:paraId="44120692">
            <w:pPr>
              <w:spacing w:line="276" w:lineRule="auto"/>
              <w:jc w:val="center"/>
              <w:rPr>
                <w:color w:val="000000" w:themeColor="text1"/>
                <w14:textFill>
                  <w14:solidFill>
                    <w14:schemeClr w14:val="tx1"/>
                  </w14:solidFill>
                </w14:textFill>
              </w:rPr>
            </w:pPr>
          </w:p>
        </w:tc>
        <w:tc>
          <w:tcPr>
            <w:tcW w:w="1418" w:type="dxa"/>
            <w:vAlign w:val="center"/>
          </w:tcPr>
          <w:p w14:paraId="4AC27C3D">
            <w:pPr>
              <w:spacing w:line="276" w:lineRule="auto"/>
              <w:jc w:val="center"/>
              <w:rPr>
                <w:color w:val="000000" w:themeColor="text1"/>
                <w14:textFill>
                  <w14:solidFill>
                    <w14:schemeClr w14:val="tx1"/>
                  </w14:solidFill>
                </w14:textFill>
              </w:rPr>
            </w:pPr>
          </w:p>
        </w:tc>
        <w:tc>
          <w:tcPr>
            <w:tcW w:w="1701" w:type="dxa"/>
            <w:vAlign w:val="center"/>
          </w:tcPr>
          <w:p w14:paraId="3FF5A36C">
            <w:pPr>
              <w:spacing w:line="276" w:lineRule="auto"/>
              <w:jc w:val="center"/>
              <w:rPr>
                <w:color w:val="000000" w:themeColor="text1"/>
                <w14:textFill>
                  <w14:solidFill>
                    <w14:schemeClr w14:val="tx1"/>
                  </w14:solidFill>
                </w14:textFill>
              </w:rPr>
            </w:pPr>
          </w:p>
        </w:tc>
        <w:tc>
          <w:tcPr>
            <w:tcW w:w="1842" w:type="dxa"/>
            <w:vAlign w:val="center"/>
          </w:tcPr>
          <w:p w14:paraId="27672D82">
            <w:pPr>
              <w:spacing w:line="276" w:lineRule="auto"/>
              <w:jc w:val="center"/>
              <w:rPr>
                <w:color w:val="000000" w:themeColor="text1"/>
                <w14:textFill>
                  <w14:solidFill>
                    <w14:schemeClr w14:val="tx1"/>
                  </w14:solidFill>
                </w14:textFill>
              </w:rPr>
            </w:pPr>
          </w:p>
        </w:tc>
      </w:tr>
      <w:tr w14:paraId="4F4AA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A463964">
            <w:pPr>
              <w:spacing w:line="276" w:lineRule="auto"/>
              <w:jc w:val="center"/>
              <w:rPr>
                <w:color w:val="000000" w:themeColor="text1"/>
                <w14:textFill>
                  <w14:solidFill>
                    <w14:schemeClr w14:val="tx1"/>
                  </w14:solidFill>
                </w14:textFill>
              </w:rPr>
            </w:pPr>
          </w:p>
        </w:tc>
        <w:tc>
          <w:tcPr>
            <w:tcW w:w="1559" w:type="dxa"/>
            <w:vAlign w:val="center"/>
          </w:tcPr>
          <w:p w14:paraId="2660512D">
            <w:pPr>
              <w:spacing w:line="276" w:lineRule="auto"/>
              <w:jc w:val="center"/>
              <w:rPr>
                <w:color w:val="000000" w:themeColor="text1"/>
                <w14:textFill>
                  <w14:solidFill>
                    <w14:schemeClr w14:val="tx1"/>
                  </w14:solidFill>
                </w14:textFill>
              </w:rPr>
            </w:pPr>
          </w:p>
        </w:tc>
        <w:tc>
          <w:tcPr>
            <w:tcW w:w="1418" w:type="dxa"/>
            <w:vAlign w:val="center"/>
          </w:tcPr>
          <w:p w14:paraId="088E58C9">
            <w:pPr>
              <w:spacing w:line="276" w:lineRule="auto"/>
              <w:jc w:val="center"/>
              <w:rPr>
                <w:color w:val="000000" w:themeColor="text1"/>
                <w14:textFill>
                  <w14:solidFill>
                    <w14:schemeClr w14:val="tx1"/>
                  </w14:solidFill>
                </w14:textFill>
              </w:rPr>
            </w:pPr>
          </w:p>
        </w:tc>
        <w:tc>
          <w:tcPr>
            <w:tcW w:w="1701" w:type="dxa"/>
            <w:vAlign w:val="center"/>
          </w:tcPr>
          <w:p w14:paraId="411E6F5B">
            <w:pPr>
              <w:spacing w:line="276" w:lineRule="auto"/>
              <w:jc w:val="center"/>
              <w:rPr>
                <w:color w:val="000000" w:themeColor="text1"/>
                <w14:textFill>
                  <w14:solidFill>
                    <w14:schemeClr w14:val="tx1"/>
                  </w14:solidFill>
                </w14:textFill>
              </w:rPr>
            </w:pPr>
          </w:p>
        </w:tc>
        <w:tc>
          <w:tcPr>
            <w:tcW w:w="1842" w:type="dxa"/>
            <w:vAlign w:val="center"/>
          </w:tcPr>
          <w:p w14:paraId="4717078B">
            <w:pPr>
              <w:spacing w:line="276" w:lineRule="auto"/>
              <w:jc w:val="center"/>
              <w:rPr>
                <w:color w:val="000000" w:themeColor="text1"/>
                <w14:textFill>
                  <w14:solidFill>
                    <w14:schemeClr w14:val="tx1"/>
                  </w14:solidFill>
                </w14:textFill>
              </w:rPr>
            </w:pPr>
          </w:p>
        </w:tc>
      </w:tr>
      <w:tr w14:paraId="51194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A83CCC7">
            <w:pPr>
              <w:spacing w:line="276" w:lineRule="auto"/>
              <w:jc w:val="center"/>
              <w:rPr>
                <w:color w:val="000000" w:themeColor="text1"/>
                <w14:textFill>
                  <w14:solidFill>
                    <w14:schemeClr w14:val="tx1"/>
                  </w14:solidFill>
                </w14:textFill>
              </w:rPr>
            </w:pPr>
          </w:p>
        </w:tc>
        <w:tc>
          <w:tcPr>
            <w:tcW w:w="1559" w:type="dxa"/>
            <w:vAlign w:val="center"/>
          </w:tcPr>
          <w:p w14:paraId="4289B6E4">
            <w:pPr>
              <w:spacing w:line="276" w:lineRule="auto"/>
              <w:jc w:val="center"/>
              <w:rPr>
                <w:color w:val="000000" w:themeColor="text1"/>
                <w14:textFill>
                  <w14:solidFill>
                    <w14:schemeClr w14:val="tx1"/>
                  </w14:solidFill>
                </w14:textFill>
              </w:rPr>
            </w:pPr>
          </w:p>
        </w:tc>
        <w:tc>
          <w:tcPr>
            <w:tcW w:w="1418" w:type="dxa"/>
            <w:vAlign w:val="center"/>
          </w:tcPr>
          <w:p w14:paraId="2C406227">
            <w:pPr>
              <w:spacing w:line="276" w:lineRule="auto"/>
              <w:jc w:val="center"/>
              <w:rPr>
                <w:color w:val="000000" w:themeColor="text1"/>
                <w14:textFill>
                  <w14:solidFill>
                    <w14:schemeClr w14:val="tx1"/>
                  </w14:solidFill>
                </w14:textFill>
              </w:rPr>
            </w:pPr>
          </w:p>
        </w:tc>
        <w:tc>
          <w:tcPr>
            <w:tcW w:w="1701" w:type="dxa"/>
            <w:vAlign w:val="center"/>
          </w:tcPr>
          <w:p w14:paraId="3B3481FA">
            <w:pPr>
              <w:spacing w:line="276" w:lineRule="auto"/>
              <w:jc w:val="center"/>
              <w:rPr>
                <w:color w:val="000000" w:themeColor="text1"/>
                <w14:textFill>
                  <w14:solidFill>
                    <w14:schemeClr w14:val="tx1"/>
                  </w14:solidFill>
                </w14:textFill>
              </w:rPr>
            </w:pPr>
          </w:p>
        </w:tc>
        <w:tc>
          <w:tcPr>
            <w:tcW w:w="1842" w:type="dxa"/>
            <w:vAlign w:val="center"/>
          </w:tcPr>
          <w:p w14:paraId="75BC4802">
            <w:pPr>
              <w:spacing w:line="276" w:lineRule="auto"/>
              <w:jc w:val="center"/>
              <w:rPr>
                <w:color w:val="000000" w:themeColor="text1"/>
                <w14:textFill>
                  <w14:solidFill>
                    <w14:schemeClr w14:val="tx1"/>
                  </w14:solidFill>
                </w14:textFill>
              </w:rPr>
            </w:pPr>
          </w:p>
        </w:tc>
      </w:tr>
      <w:tr w14:paraId="67F8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DEC961A">
            <w:pPr>
              <w:spacing w:line="276" w:lineRule="auto"/>
              <w:jc w:val="center"/>
              <w:rPr>
                <w:color w:val="000000" w:themeColor="text1"/>
                <w14:textFill>
                  <w14:solidFill>
                    <w14:schemeClr w14:val="tx1"/>
                  </w14:solidFill>
                </w14:textFill>
              </w:rPr>
            </w:pPr>
          </w:p>
        </w:tc>
        <w:tc>
          <w:tcPr>
            <w:tcW w:w="1559" w:type="dxa"/>
            <w:vAlign w:val="center"/>
          </w:tcPr>
          <w:p w14:paraId="5E2CC6D6">
            <w:pPr>
              <w:spacing w:line="276" w:lineRule="auto"/>
              <w:jc w:val="center"/>
              <w:rPr>
                <w:color w:val="000000" w:themeColor="text1"/>
                <w14:textFill>
                  <w14:solidFill>
                    <w14:schemeClr w14:val="tx1"/>
                  </w14:solidFill>
                </w14:textFill>
              </w:rPr>
            </w:pPr>
          </w:p>
        </w:tc>
        <w:tc>
          <w:tcPr>
            <w:tcW w:w="1418" w:type="dxa"/>
            <w:vAlign w:val="center"/>
          </w:tcPr>
          <w:p w14:paraId="5569BD54">
            <w:pPr>
              <w:spacing w:line="276" w:lineRule="auto"/>
              <w:jc w:val="center"/>
              <w:rPr>
                <w:color w:val="000000" w:themeColor="text1"/>
                <w14:textFill>
                  <w14:solidFill>
                    <w14:schemeClr w14:val="tx1"/>
                  </w14:solidFill>
                </w14:textFill>
              </w:rPr>
            </w:pPr>
          </w:p>
        </w:tc>
        <w:tc>
          <w:tcPr>
            <w:tcW w:w="1701" w:type="dxa"/>
            <w:vAlign w:val="center"/>
          </w:tcPr>
          <w:p w14:paraId="4CE9691B">
            <w:pPr>
              <w:spacing w:line="276" w:lineRule="auto"/>
              <w:jc w:val="center"/>
              <w:rPr>
                <w:color w:val="000000" w:themeColor="text1"/>
                <w14:textFill>
                  <w14:solidFill>
                    <w14:schemeClr w14:val="tx1"/>
                  </w14:solidFill>
                </w14:textFill>
              </w:rPr>
            </w:pPr>
          </w:p>
        </w:tc>
        <w:tc>
          <w:tcPr>
            <w:tcW w:w="1842" w:type="dxa"/>
            <w:vAlign w:val="center"/>
          </w:tcPr>
          <w:p w14:paraId="608C146B">
            <w:pPr>
              <w:spacing w:line="276" w:lineRule="auto"/>
              <w:jc w:val="center"/>
              <w:rPr>
                <w:color w:val="000000" w:themeColor="text1"/>
                <w14:textFill>
                  <w14:solidFill>
                    <w14:schemeClr w14:val="tx1"/>
                  </w14:solidFill>
                </w14:textFill>
              </w:rPr>
            </w:pPr>
          </w:p>
        </w:tc>
      </w:tr>
      <w:tr w14:paraId="7DA3F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C7E2ADC">
            <w:pPr>
              <w:spacing w:line="276" w:lineRule="auto"/>
              <w:jc w:val="center"/>
              <w:rPr>
                <w:color w:val="000000" w:themeColor="text1"/>
                <w14:textFill>
                  <w14:solidFill>
                    <w14:schemeClr w14:val="tx1"/>
                  </w14:solidFill>
                </w14:textFill>
              </w:rPr>
            </w:pPr>
          </w:p>
        </w:tc>
        <w:tc>
          <w:tcPr>
            <w:tcW w:w="1559" w:type="dxa"/>
            <w:vAlign w:val="center"/>
          </w:tcPr>
          <w:p w14:paraId="6E35D1F8">
            <w:pPr>
              <w:spacing w:line="276" w:lineRule="auto"/>
              <w:jc w:val="center"/>
              <w:rPr>
                <w:color w:val="000000" w:themeColor="text1"/>
                <w14:textFill>
                  <w14:solidFill>
                    <w14:schemeClr w14:val="tx1"/>
                  </w14:solidFill>
                </w14:textFill>
              </w:rPr>
            </w:pPr>
          </w:p>
        </w:tc>
        <w:tc>
          <w:tcPr>
            <w:tcW w:w="1418" w:type="dxa"/>
            <w:vAlign w:val="center"/>
          </w:tcPr>
          <w:p w14:paraId="326ADD58">
            <w:pPr>
              <w:spacing w:line="276" w:lineRule="auto"/>
              <w:jc w:val="center"/>
              <w:rPr>
                <w:color w:val="000000" w:themeColor="text1"/>
                <w14:textFill>
                  <w14:solidFill>
                    <w14:schemeClr w14:val="tx1"/>
                  </w14:solidFill>
                </w14:textFill>
              </w:rPr>
            </w:pPr>
          </w:p>
        </w:tc>
        <w:tc>
          <w:tcPr>
            <w:tcW w:w="1701" w:type="dxa"/>
            <w:vAlign w:val="center"/>
          </w:tcPr>
          <w:p w14:paraId="0A2C26BF">
            <w:pPr>
              <w:spacing w:line="276" w:lineRule="auto"/>
              <w:jc w:val="center"/>
              <w:rPr>
                <w:color w:val="000000" w:themeColor="text1"/>
                <w14:textFill>
                  <w14:solidFill>
                    <w14:schemeClr w14:val="tx1"/>
                  </w14:solidFill>
                </w14:textFill>
              </w:rPr>
            </w:pPr>
          </w:p>
        </w:tc>
        <w:tc>
          <w:tcPr>
            <w:tcW w:w="1842" w:type="dxa"/>
            <w:vAlign w:val="center"/>
          </w:tcPr>
          <w:p w14:paraId="3AF21BA2">
            <w:pPr>
              <w:spacing w:line="276" w:lineRule="auto"/>
              <w:jc w:val="center"/>
              <w:rPr>
                <w:color w:val="000000" w:themeColor="text1"/>
                <w14:textFill>
                  <w14:solidFill>
                    <w14:schemeClr w14:val="tx1"/>
                  </w14:solidFill>
                </w14:textFill>
              </w:rPr>
            </w:pPr>
          </w:p>
        </w:tc>
      </w:tr>
    </w:tbl>
    <w:p w14:paraId="0BDC9688">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449E7B55">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6D588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4F2E0A0E">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1EAB453B">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2EC40322">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6A2E4664">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06FF0D10">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4A6B1B25">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63756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FFD573B">
            <w:pPr>
              <w:spacing w:line="276" w:lineRule="auto"/>
              <w:jc w:val="center"/>
              <w:rPr>
                <w:color w:val="000000" w:themeColor="text1"/>
                <w14:textFill>
                  <w14:solidFill>
                    <w14:schemeClr w14:val="tx1"/>
                  </w14:solidFill>
                </w14:textFill>
              </w:rPr>
            </w:pPr>
          </w:p>
        </w:tc>
        <w:tc>
          <w:tcPr>
            <w:tcW w:w="2134" w:type="dxa"/>
            <w:vAlign w:val="center"/>
          </w:tcPr>
          <w:p w14:paraId="758D5E58">
            <w:pPr>
              <w:spacing w:line="276" w:lineRule="auto"/>
              <w:jc w:val="center"/>
              <w:rPr>
                <w:color w:val="000000" w:themeColor="text1"/>
                <w14:textFill>
                  <w14:solidFill>
                    <w14:schemeClr w14:val="tx1"/>
                  </w14:solidFill>
                </w14:textFill>
              </w:rPr>
            </w:pPr>
          </w:p>
        </w:tc>
        <w:tc>
          <w:tcPr>
            <w:tcW w:w="1186" w:type="dxa"/>
            <w:vAlign w:val="center"/>
          </w:tcPr>
          <w:p w14:paraId="56600DD4">
            <w:pPr>
              <w:spacing w:line="276" w:lineRule="auto"/>
              <w:jc w:val="center"/>
              <w:rPr>
                <w:color w:val="000000" w:themeColor="text1"/>
                <w14:textFill>
                  <w14:solidFill>
                    <w14:schemeClr w14:val="tx1"/>
                  </w14:solidFill>
                </w14:textFill>
              </w:rPr>
            </w:pPr>
          </w:p>
        </w:tc>
        <w:tc>
          <w:tcPr>
            <w:tcW w:w="1423" w:type="dxa"/>
          </w:tcPr>
          <w:p w14:paraId="1FD37CF4">
            <w:pPr>
              <w:spacing w:line="276" w:lineRule="auto"/>
              <w:jc w:val="center"/>
              <w:rPr>
                <w:color w:val="000000" w:themeColor="text1"/>
                <w14:textFill>
                  <w14:solidFill>
                    <w14:schemeClr w14:val="tx1"/>
                  </w14:solidFill>
                </w14:textFill>
              </w:rPr>
            </w:pPr>
          </w:p>
        </w:tc>
        <w:tc>
          <w:tcPr>
            <w:tcW w:w="1423" w:type="dxa"/>
            <w:vAlign w:val="center"/>
          </w:tcPr>
          <w:p w14:paraId="5D225CD0">
            <w:pPr>
              <w:spacing w:line="276" w:lineRule="auto"/>
              <w:jc w:val="center"/>
              <w:rPr>
                <w:color w:val="000000" w:themeColor="text1"/>
                <w14:textFill>
                  <w14:solidFill>
                    <w14:schemeClr w14:val="tx1"/>
                  </w14:solidFill>
                </w14:textFill>
              </w:rPr>
            </w:pPr>
          </w:p>
        </w:tc>
        <w:tc>
          <w:tcPr>
            <w:tcW w:w="1541" w:type="dxa"/>
            <w:vAlign w:val="center"/>
          </w:tcPr>
          <w:p w14:paraId="4B138DDC">
            <w:pPr>
              <w:spacing w:line="276" w:lineRule="auto"/>
              <w:jc w:val="center"/>
              <w:rPr>
                <w:color w:val="000000" w:themeColor="text1"/>
                <w14:textFill>
                  <w14:solidFill>
                    <w14:schemeClr w14:val="tx1"/>
                  </w14:solidFill>
                </w14:textFill>
              </w:rPr>
            </w:pPr>
          </w:p>
        </w:tc>
      </w:tr>
      <w:tr w14:paraId="46160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72472ED5">
            <w:pPr>
              <w:spacing w:line="276" w:lineRule="auto"/>
              <w:jc w:val="center"/>
              <w:rPr>
                <w:color w:val="000000" w:themeColor="text1"/>
                <w14:textFill>
                  <w14:solidFill>
                    <w14:schemeClr w14:val="tx1"/>
                  </w14:solidFill>
                </w14:textFill>
              </w:rPr>
            </w:pPr>
          </w:p>
        </w:tc>
        <w:tc>
          <w:tcPr>
            <w:tcW w:w="2134" w:type="dxa"/>
            <w:vAlign w:val="center"/>
          </w:tcPr>
          <w:p w14:paraId="6EFF9E10">
            <w:pPr>
              <w:spacing w:line="276" w:lineRule="auto"/>
              <w:jc w:val="center"/>
              <w:rPr>
                <w:color w:val="000000" w:themeColor="text1"/>
                <w14:textFill>
                  <w14:solidFill>
                    <w14:schemeClr w14:val="tx1"/>
                  </w14:solidFill>
                </w14:textFill>
              </w:rPr>
            </w:pPr>
          </w:p>
        </w:tc>
        <w:tc>
          <w:tcPr>
            <w:tcW w:w="1186" w:type="dxa"/>
            <w:vAlign w:val="center"/>
          </w:tcPr>
          <w:p w14:paraId="3A8CA10B">
            <w:pPr>
              <w:spacing w:line="276" w:lineRule="auto"/>
              <w:jc w:val="center"/>
              <w:rPr>
                <w:color w:val="000000" w:themeColor="text1"/>
                <w14:textFill>
                  <w14:solidFill>
                    <w14:schemeClr w14:val="tx1"/>
                  </w14:solidFill>
                </w14:textFill>
              </w:rPr>
            </w:pPr>
          </w:p>
        </w:tc>
        <w:tc>
          <w:tcPr>
            <w:tcW w:w="1423" w:type="dxa"/>
          </w:tcPr>
          <w:p w14:paraId="34A84370">
            <w:pPr>
              <w:spacing w:line="276" w:lineRule="auto"/>
              <w:jc w:val="center"/>
              <w:rPr>
                <w:color w:val="000000" w:themeColor="text1"/>
                <w14:textFill>
                  <w14:solidFill>
                    <w14:schemeClr w14:val="tx1"/>
                  </w14:solidFill>
                </w14:textFill>
              </w:rPr>
            </w:pPr>
          </w:p>
        </w:tc>
        <w:tc>
          <w:tcPr>
            <w:tcW w:w="1423" w:type="dxa"/>
            <w:vAlign w:val="center"/>
          </w:tcPr>
          <w:p w14:paraId="79A108F6">
            <w:pPr>
              <w:spacing w:line="276" w:lineRule="auto"/>
              <w:jc w:val="center"/>
              <w:rPr>
                <w:color w:val="000000" w:themeColor="text1"/>
                <w14:textFill>
                  <w14:solidFill>
                    <w14:schemeClr w14:val="tx1"/>
                  </w14:solidFill>
                </w14:textFill>
              </w:rPr>
            </w:pPr>
          </w:p>
        </w:tc>
        <w:tc>
          <w:tcPr>
            <w:tcW w:w="1541" w:type="dxa"/>
            <w:vAlign w:val="center"/>
          </w:tcPr>
          <w:p w14:paraId="3F154C59">
            <w:pPr>
              <w:spacing w:line="276" w:lineRule="auto"/>
              <w:jc w:val="center"/>
              <w:rPr>
                <w:color w:val="000000" w:themeColor="text1"/>
                <w14:textFill>
                  <w14:solidFill>
                    <w14:schemeClr w14:val="tx1"/>
                  </w14:solidFill>
                </w14:textFill>
              </w:rPr>
            </w:pPr>
          </w:p>
        </w:tc>
      </w:tr>
      <w:tr w14:paraId="20EF9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B15AFCE">
            <w:pPr>
              <w:spacing w:line="276" w:lineRule="auto"/>
              <w:jc w:val="center"/>
              <w:rPr>
                <w:color w:val="000000" w:themeColor="text1"/>
                <w14:textFill>
                  <w14:solidFill>
                    <w14:schemeClr w14:val="tx1"/>
                  </w14:solidFill>
                </w14:textFill>
              </w:rPr>
            </w:pPr>
          </w:p>
        </w:tc>
        <w:tc>
          <w:tcPr>
            <w:tcW w:w="2134" w:type="dxa"/>
            <w:vAlign w:val="center"/>
          </w:tcPr>
          <w:p w14:paraId="64C69707">
            <w:pPr>
              <w:spacing w:line="276" w:lineRule="auto"/>
              <w:jc w:val="center"/>
              <w:rPr>
                <w:color w:val="000000" w:themeColor="text1"/>
                <w14:textFill>
                  <w14:solidFill>
                    <w14:schemeClr w14:val="tx1"/>
                  </w14:solidFill>
                </w14:textFill>
              </w:rPr>
            </w:pPr>
          </w:p>
        </w:tc>
        <w:tc>
          <w:tcPr>
            <w:tcW w:w="1186" w:type="dxa"/>
            <w:vAlign w:val="center"/>
          </w:tcPr>
          <w:p w14:paraId="50FC6E2C">
            <w:pPr>
              <w:spacing w:line="276" w:lineRule="auto"/>
              <w:jc w:val="center"/>
              <w:rPr>
                <w:color w:val="000000" w:themeColor="text1"/>
                <w14:textFill>
                  <w14:solidFill>
                    <w14:schemeClr w14:val="tx1"/>
                  </w14:solidFill>
                </w14:textFill>
              </w:rPr>
            </w:pPr>
          </w:p>
        </w:tc>
        <w:tc>
          <w:tcPr>
            <w:tcW w:w="1423" w:type="dxa"/>
          </w:tcPr>
          <w:p w14:paraId="3AB7552F">
            <w:pPr>
              <w:spacing w:line="276" w:lineRule="auto"/>
              <w:jc w:val="center"/>
              <w:rPr>
                <w:color w:val="000000" w:themeColor="text1"/>
                <w14:textFill>
                  <w14:solidFill>
                    <w14:schemeClr w14:val="tx1"/>
                  </w14:solidFill>
                </w14:textFill>
              </w:rPr>
            </w:pPr>
          </w:p>
        </w:tc>
        <w:tc>
          <w:tcPr>
            <w:tcW w:w="1423" w:type="dxa"/>
            <w:vAlign w:val="center"/>
          </w:tcPr>
          <w:p w14:paraId="79C24F4C">
            <w:pPr>
              <w:spacing w:line="276" w:lineRule="auto"/>
              <w:jc w:val="center"/>
              <w:rPr>
                <w:color w:val="000000" w:themeColor="text1"/>
                <w14:textFill>
                  <w14:solidFill>
                    <w14:schemeClr w14:val="tx1"/>
                  </w14:solidFill>
                </w14:textFill>
              </w:rPr>
            </w:pPr>
          </w:p>
        </w:tc>
        <w:tc>
          <w:tcPr>
            <w:tcW w:w="1541" w:type="dxa"/>
            <w:vAlign w:val="center"/>
          </w:tcPr>
          <w:p w14:paraId="7BAFC799">
            <w:pPr>
              <w:spacing w:line="276" w:lineRule="auto"/>
              <w:jc w:val="center"/>
              <w:rPr>
                <w:color w:val="000000" w:themeColor="text1"/>
                <w14:textFill>
                  <w14:solidFill>
                    <w14:schemeClr w14:val="tx1"/>
                  </w14:solidFill>
                </w14:textFill>
              </w:rPr>
            </w:pPr>
          </w:p>
        </w:tc>
      </w:tr>
      <w:tr w14:paraId="2D803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99E7388">
            <w:pPr>
              <w:spacing w:line="276" w:lineRule="auto"/>
              <w:jc w:val="center"/>
              <w:rPr>
                <w:color w:val="000000" w:themeColor="text1"/>
                <w14:textFill>
                  <w14:solidFill>
                    <w14:schemeClr w14:val="tx1"/>
                  </w14:solidFill>
                </w14:textFill>
              </w:rPr>
            </w:pPr>
          </w:p>
        </w:tc>
        <w:tc>
          <w:tcPr>
            <w:tcW w:w="2134" w:type="dxa"/>
            <w:vAlign w:val="center"/>
          </w:tcPr>
          <w:p w14:paraId="15518275">
            <w:pPr>
              <w:spacing w:line="276" w:lineRule="auto"/>
              <w:jc w:val="center"/>
              <w:rPr>
                <w:color w:val="000000" w:themeColor="text1"/>
                <w14:textFill>
                  <w14:solidFill>
                    <w14:schemeClr w14:val="tx1"/>
                  </w14:solidFill>
                </w14:textFill>
              </w:rPr>
            </w:pPr>
          </w:p>
        </w:tc>
        <w:tc>
          <w:tcPr>
            <w:tcW w:w="1186" w:type="dxa"/>
            <w:vAlign w:val="center"/>
          </w:tcPr>
          <w:p w14:paraId="46452D22">
            <w:pPr>
              <w:spacing w:line="276" w:lineRule="auto"/>
              <w:jc w:val="center"/>
              <w:rPr>
                <w:color w:val="000000" w:themeColor="text1"/>
                <w14:textFill>
                  <w14:solidFill>
                    <w14:schemeClr w14:val="tx1"/>
                  </w14:solidFill>
                </w14:textFill>
              </w:rPr>
            </w:pPr>
          </w:p>
        </w:tc>
        <w:tc>
          <w:tcPr>
            <w:tcW w:w="1423" w:type="dxa"/>
          </w:tcPr>
          <w:p w14:paraId="381A49F1">
            <w:pPr>
              <w:spacing w:line="276" w:lineRule="auto"/>
              <w:jc w:val="center"/>
              <w:rPr>
                <w:color w:val="000000" w:themeColor="text1"/>
                <w14:textFill>
                  <w14:solidFill>
                    <w14:schemeClr w14:val="tx1"/>
                  </w14:solidFill>
                </w14:textFill>
              </w:rPr>
            </w:pPr>
          </w:p>
        </w:tc>
        <w:tc>
          <w:tcPr>
            <w:tcW w:w="1423" w:type="dxa"/>
            <w:vAlign w:val="center"/>
          </w:tcPr>
          <w:p w14:paraId="61D22E0C">
            <w:pPr>
              <w:spacing w:line="276" w:lineRule="auto"/>
              <w:jc w:val="center"/>
              <w:rPr>
                <w:color w:val="000000" w:themeColor="text1"/>
                <w14:textFill>
                  <w14:solidFill>
                    <w14:schemeClr w14:val="tx1"/>
                  </w14:solidFill>
                </w14:textFill>
              </w:rPr>
            </w:pPr>
          </w:p>
        </w:tc>
        <w:tc>
          <w:tcPr>
            <w:tcW w:w="1541" w:type="dxa"/>
            <w:vAlign w:val="center"/>
          </w:tcPr>
          <w:p w14:paraId="48F1B559">
            <w:pPr>
              <w:spacing w:line="276" w:lineRule="auto"/>
              <w:jc w:val="center"/>
              <w:rPr>
                <w:color w:val="000000" w:themeColor="text1"/>
                <w14:textFill>
                  <w14:solidFill>
                    <w14:schemeClr w14:val="tx1"/>
                  </w14:solidFill>
                </w14:textFill>
              </w:rPr>
            </w:pPr>
          </w:p>
        </w:tc>
      </w:tr>
      <w:tr w14:paraId="5A9BB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D9DE5C0">
            <w:pPr>
              <w:spacing w:line="276" w:lineRule="auto"/>
              <w:jc w:val="center"/>
              <w:rPr>
                <w:color w:val="000000" w:themeColor="text1"/>
                <w14:textFill>
                  <w14:solidFill>
                    <w14:schemeClr w14:val="tx1"/>
                  </w14:solidFill>
                </w14:textFill>
              </w:rPr>
            </w:pPr>
          </w:p>
        </w:tc>
        <w:tc>
          <w:tcPr>
            <w:tcW w:w="2134" w:type="dxa"/>
            <w:vAlign w:val="center"/>
          </w:tcPr>
          <w:p w14:paraId="66B8F5DE">
            <w:pPr>
              <w:spacing w:line="276" w:lineRule="auto"/>
              <w:jc w:val="center"/>
              <w:rPr>
                <w:color w:val="000000" w:themeColor="text1"/>
                <w14:textFill>
                  <w14:solidFill>
                    <w14:schemeClr w14:val="tx1"/>
                  </w14:solidFill>
                </w14:textFill>
              </w:rPr>
            </w:pPr>
          </w:p>
        </w:tc>
        <w:tc>
          <w:tcPr>
            <w:tcW w:w="1186" w:type="dxa"/>
            <w:vAlign w:val="center"/>
          </w:tcPr>
          <w:p w14:paraId="33D6A5C6">
            <w:pPr>
              <w:spacing w:line="276" w:lineRule="auto"/>
              <w:jc w:val="center"/>
              <w:rPr>
                <w:color w:val="000000" w:themeColor="text1"/>
                <w14:textFill>
                  <w14:solidFill>
                    <w14:schemeClr w14:val="tx1"/>
                  </w14:solidFill>
                </w14:textFill>
              </w:rPr>
            </w:pPr>
          </w:p>
        </w:tc>
        <w:tc>
          <w:tcPr>
            <w:tcW w:w="1423" w:type="dxa"/>
          </w:tcPr>
          <w:p w14:paraId="50ED1D80">
            <w:pPr>
              <w:spacing w:line="276" w:lineRule="auto"/>
              <w:jc w:val="center"/>
              <w:rPr>
                <w:color w:val="000000" w:themeColor="text1"/>
                <w14:textFill>
                  <w14:solidFill>
                    <w14:schemeClr w14:val="tx1"/>
                  </w14:solidFill>
                </w14:textFill>
              </w:rPr>
            </w:pPr>
          </w:p>
        </w:tc>
        <w:tc>
          <w:tcPr>
            <w:tcW w:w="1423" w:type="dxa"/>
            <w:vAlign w:val="center"/>
          </w:tcPr>
          <w:p w14:paraId="49345BD4">
            <w:pPr>
              <w:spacing w:line="276" w:lineRule="auto"/>
              <w:jc w:val="center"/>
              <w:rPr>
                <w:color w:val="000000" w:themeColor="text1"/>
                <w14:textFill>
                  <w14:solidFill>
                    <w14:schemeClr w14:val="tx1"/>
                  </w14:solidFill>
                </w14:textFill>
              </w:rPr>
            </w:pPr>
          </w:p>
        </w:tc>
        <w:tc>
          <w:tcPr>
            <w:tcW w:w="1541" w:type="dxa"/>
            <w:vAlign w:val="center"/>
          </w:tcPr>
          <w:p w14:paraId="7CCE8DD3">
            <w:pPr>
              <w:spacing w:line="276" w:lineRule="auto"/>
              <w:jc w:val="center"/>
              <w:rPr>
                <w:color w:val="000000" w:themeColor="text1"/>
                <w14:textFill>
                  <w14:solidFill>
                    <w14:schemeClr w14:val="tx1"/>
                  </w14:solidFill>
                </w14:textFill>
              </w:rPr>
            </w:pPr>
          </w:p>
        </w:tc>
      </w:tr>
      <w:tr w14:paraId="0B0D3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3A1D2918">
            <w:pPr>
              <w:spacing w:line="276" w:lineRule="auto"/>
              <w:jc w:val="center"/>
              <w:rPr>
                <w:color w:val="000000" w:themeColor="text1"/>
                <w14:textFill>
                  <w14:solidFill>
                    <w14:schemeClr w14:val="tx1"/>
                  </w14:solidFill>
                </w14:textFill>
              </w:rPr>
            </w:pPr>
          </w:p>
        </w:tc>
        <w:tc>
          <w:tcPr>
            <w:tcW w:w="2134" w:type="dxa"/>
            <w:vAlign w:val="center"/>
          </w:tcPr>
          <w:p w14:paraId="028D430F">
            <w:pPr>
              <w:spacing w:line="276" w:lineRule="auto"/>
              <w:jc w:val="center"/>
              <w:rPr>
                <w:color w:val="000000" w:themeColor="text1"/>
                <w14:textFill>
                  <w14:solidFill>
                    <w14:schemeClr w14:val="tx1"/>
                  </w14:solidFill>
                </w14:textFill>
              </w:rPr>
            </w:pPr>
          </w:p>
        </w:tc>
        <w:tc>
          <w:tcPr>
            <w:tcW w:w="1186" w:type="dxa"/>
            <w:vAlign w:val="center"/>
          </w:tcPr>
          <w:p w14:paraId="5137A080">
            <w:pPr>
              <w:spacing w:line="276" w:lineRule="auto"/>
              <w:jc w:val="center"/>
              <w:rPr>
                <w:color w:val="000000" w:themeColor="text1"/>
                <w14:textFill>
                  <w14:solidFill>
                    <w14:schemeClr w14:val="tx1"/>
                  </w14:solidFill>
                </w14:textFill>
              </w:rPr>
            </w:pPr>
          </w:p>
        </w:tc>
        <w:tc>
          <w:tcPr>
            <w:tcW w:w="1423" w:type="dxa"/>
          </w:tcPr>
          <w:p w14:paraId="362F5522">
            <w:pPr>
              <w:spacing w:line="276" w:lineRule="auto"/>
              <w:jc w:val="center"/>
              <w:rPr>
                <w:color w:val="000000" w:themeColor="text1"/>
                <w14:textFill>
                  <w14:solidFill>
                    <w14:schemeClr w14:val="tx1"/>
                  </w14:solidFill>
                </w14:textFill>
              </w:rPr>
            </w:pPr>
          </w:p>
        </w:tc>
        <w:tc>
          <w:tcPr>
            <w:tcW w:w="1423" w:type="dxa"/>
            <w:vAlign w:val="center"/>
          </w:tcPr>
          <w:p w14:paraId="17D00A64">
            <w:pPr>
              <w:spacing w:line="276" w:lineRule="auto"/>
              <w:jc w:val="center"/>
              <w:rPr>
                <w:color w:val="000000" w:themeColor="text1"/>
                <w14:textFill>
                  <w14:solidFill>
                    <w14:schemeClr w14:val="tx1"/>
                  </w14:solidFill>
                </w14:textFill>
              </w:rPr>
            </w:pPr>
          </w:p>
        </w:tc>
        <w:tc>
          <w:tcPr>
            <w:tcW w:w="1541" w:type="dxa"/>
            <w:vAlign w:val="center"/>
          </w:tcPr>
          <w:p w14:paraId="2AAFA33E">
            <w:pPr>
              <w:spacing w:line="276" w:lineRule="auto"/>
              <w:jc w:val="center"/>
              <w:rPr>
                <w:color w:val="000000" w:themeColor="text1"/>
                <w14:textFill>
                  <w14:solidFill>
                    <w14:schemeClr w14:val="tx1"/>
                  </w14:solidFill>
                </w14:textFill>
              </w:rPr>
            </w:pPr>
          </w:p>
        </w:tc>
      </w:tr>
      <w:tr w14:paraId="68E3E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E35C4AE">
            <w:pPr>
              <w:spacing w:line="276" w:lineRule="auto"/>
              <w:jc w:val="center"/>
              <w:rPr>
                <w:color w:val="000000" w:themeColor="text1"/>
                <w14:textFill>
                  <w14:solidFill>
                    <w14:schemeClr w14:val="tx1"/>
                  </w14:solidFill>
                </w14:textFill>
              </w:rPr>
            </w:pPr>
          </w:p>
        </w:tc>
        <w:tc>
          <w:tcPr>
            <w:tcW w:w="2134" w:type="dxa"/>
            <w:vAlign w:val="center"/>
          </w:tcPr>
          <w:p w14:paraId="43278E76">
            <w:pPr>
              <w:spacing w:line="276" w:lineRule="auto"/>
              <w:jc w:val="center"/>
              <w:rPr>
                <w:color w:val="000000" w:themeColor="text1"/>
                <w14:textFill>
                  <w14:solidFill>
                    <w14:schemeClr w14:val="tx1"/>
                  </w14:solidFill>
                </w14:textFill>
              </w:rPr>
            </w:pPr>
          </w:p>
        </w:tc>
        <w:tc>
          <w:tcPr>
            <w:tcW w:w="1186" w:type="dxa"/>
            <w:vAlign w:val="center"/>
          </w:tcPr>
          <w:p w14:paraId="65B4A0BA">
            <w:pPr>
              <w:spacing w:line="276" w:lineRule="auto"/>
              <w:jc w:val="center"/>
              <w:rPr>
                <w:color w:val="000000" w:themeColor="text1"/>
                <w14:textFill>
                  <w14:solidFill>
                    <w14:schemeClr w14:val="tx1"/>
                  </w14:solidFill>
                </w14:textFill>
              </w:rPr>
            </w:pPr>
          </w:p>
        </w:tc>
        <w:tc>
          <w:tcPr>
            <w:tcW w:w="1423" w:type="dxa"/>
          </w:tcPr>
          <w:p w14:paraId="20722340">
            <w:pPr>
              <w:spacing w:line="276" w:lineRule="auto"/>
              <w:jc w:val="center"/>
              <w:rPr>
                <w:color w:val="000000" w:themeColor="text1"/>
                <w14:textFill>
                  <w14:solidFill>
                    <w14:schemeClr w14:val="tx1"/>
                  </w14:solidFill>
                </w14:textFill>
              </w:rPr>
            </w:pPr>
          </w:p>
        </w:tc>
        <w:tc>
          <w:tcPr>
            <w:tcW w:w="1423" w:type="dxa"/>
            <w:vAlign w:val="center"/>
          </w:tcPr>
          <w:p w14:paraId="30CDE77E">
            <w:pPr>
              <w:spacing w:line="276" w:lineRule="auto"/>
              <w:jc w:val="center"/>
              <w:rPr>
                <w:color w:val="000000" w:themeColor="text1"/>
                <w14:textFill>
                  <w14:solidFill>
                    <w14:schemeClr w14:val="tx1"/>
                  </w14:solidFill>
                </w14:textFill>
              </w:rPr>
            </w:pPr>
          </w:p>
        </w:tc>
        <w:tc>
          <w:tcPr>
            <w:tcW w:w="1541" w:type="dxa"/>
            <w:vAlign w:val="center"/>
          </w:tcPr>
          <w:p w14:paraId="4B8355AD">
            <w:pPr>
              <w:spacing w:line="276" w:lineRule="auto"/>
              <w:jc w:val="center"/>
              <w:rPr>
                <w:color w:val="000000" w:themeColor="text1"/>
                <w14:textFill>
                  <w14:solidFill>
                    <w14:schemeClr w14:val="tx1"/>
                  </w14:solidFill>
                </w14:textFill>
              </w:rPr>
            </w:pPr>
          </w:p>
        </w:tc>
      </w:tr>
      <w:tr w14:paraId="17C03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CD2C127">
            <w:pPr>
              <w:spacing w:line="276" w:lineRule="auto"/>
              <w:jc w:val="center"/>
              <w:rPr>
                <w:color w:val="000000" w:themeColor="text1"/>
                <w14:textFill>
                  <w14:solidFill>
                    <w14:schemeClr w14:val="tx1"/>
                  </w14:solidFill>
                </w14:textFill>
              </w:rPr>
            </w:pPr>
          </w:p>
        </w:tc>
        <w:tc>
          <w:tcPr>
            <w:tcW w:w="2134" w:type="dxa"/>
            <w:vAlign w:val="center"/>
          </w:tcPr>
          <w:p w14:paraId="2D486AAC">
            <w:pPr>
              <w:spacing w:line="276" w:lineRule="auto"/>
              <w:jc w:val="center"/>
              <w:rPr>
                <w:color w:val="000000" w:themeColor="text1"/>
                <w14:textFill>
                  <w14:solidFill>
                    <w14:schemeClr w14:val="tx1"/>
                  </w14:solidFill>
                </w14:textFill>
              </w:rPr>
            </w:pPr>
          </w:p>
        </w:tc>
        <w:tc>
          <w:tcPr>
            <w:tcW w:w="1186" w:type="dxa"/>
            <w:vAlign w:val="center"/>
          </w:tcPr>
          <w:p w14:paraId="40DC1798">
            <w:pPr>
              <w:spacing w:line="276" w:lineRule="auto"/>
              <w:jc w:val="center"/>
              <w:rPr>
                <w:color w:val="000000" w:themeColor="text1"/>
                <w14:textFill>
                  <w14:solidFill>
                    <w14:schemeClr w14:val="tx1"/>
                  </w14:solidFill>
                </w14:textFill>
              </w:rPr>
            </w:pPr>
          </w:p>
        </w:tc>
        <w:tc>
          <w:tcPr>
            <w:tcW w:w="1423" w:type="dxa"/>
          </w:tcPr>
          <w:p w14:paraId="49124D11">
            <w:pPr>
              <w:spacing w:line="276" w:lineRule="auto"/>
              <w:jc w:val="center"/>
              <w:rPr>
                <w:color w:val="000000" w:themeColor="text1"/>
                <w14:textFill>
                  <w14:solidFill>
                    <w14:schemeClr w14:val="tx1"/>
                  </w14:solidFill>
                </w14:textFill>
              </w:rPr>
            </w:pPr>
          </w:p>
        </w:tc>
        <w:tc>
          <w:tcPr>
            <w:tcW w:w="1423" w:type="dxa"/>
            <w:vAlign w:val="center"/>
          </w:tcPr>
          <w:p w14:paraId="323A0681">
            <w:pPr>
              <w:spacing w:line="276" w:lineRule="auto"/>
              <w:jc w:val="center"/>
              <w:rPr>
                <w:color w:val="000000" w:themeColor="text1"/>
                <w14:textFill>
                  <w14:solidFill>
                    <w14:schemeClr w14:val="tx1"/>
                  </w14:solidFill>
                </w14:textFill>
              </w:rPr>
            </w:pPr>
          </w:p>
        </w:tc>
        <w:tc>
          <w:tcPr>
            <w:tcW w:w="1541" w:type="dxa"/>
            <w:vAlign w:val="center"/>
          </w:tcPr>
          <w:p w14:paraId="7DF25087">
            <w:pPr>
              <w:spacing w:line="276" w:lineRule="auto"/>
              <w:jc w:val="center"/>
              <w:rPr>
                <w:color w:val="000000" w:themeColor="text1"/>
                <w14:textFill>
                  <w14:solidFill>
                    <w14:schemeClr w14:val="tx1"/>
                  </w14:solidFill>
                </w14:textFill>
              </w:rPr>
            </w:pPr>
          </w:p>
        </w:tc>
      </w:tr>
      <w:tr w14:paraId="10BA6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D98F20B">
            <w:pPr>
              <w:spacing w:line="276" w:lineRule="auto"/>
              <w:jc w:val="center"/>
              <w:rPr>
                <w:color w:val="000000" w:themeColor="text1"/>
                <w14:textFill>
                  <w14:solidFill>
                    <w14:schemeClr w14:val="tx1"/>
                  </w14:solidFill>
                </w14:textFill>
              </w:rPr>
            </w:pPr>
          </w:p>
        </w:tc>
        <w:tc>
          <w:tcPr>
            <w:tcW w:w="2134" w:type="dxa"/>
            <w:vAlign w:val="center"/>
          </w:tcPr>
          <w:p w14:paraId="7B647378">
            <w:pPr>
              <w:spacing w:line="276" w:lineRule="auto"/>
              <w:jc w:val="center"/>
              <w:rPr>
                <w:color w:val="000000" w:themeColor="text1"/>
                <w14:textFill>
                  <w14:solidFill>
                    <w14:schemeClr w14:val="tx1"/>
                  </w14:solidFill>
                </w14:textFill>
              </w:rPr>
            </w:pPr>
          </w:p>
        </w:tc>
        <w:tc>
          <w:tcPr>
            <w:tcW w:w="1186" w:type="dxa"/>
            <w:vAlign w:val="center"/>
          </w:tcPr>
          <w:p w14:paraId="6D960C73">
            <w:pPr>
              <w:spacing w:line="276" w:lineRule="auto"/>
              <w:jc w:val="center"/>
              <w:rPr>
                <w:color w:val="000000" w:themeColor="text1"/>
                <w14:textFill>
                  <w14:solidFill>
                    <w14:schemeClr w14:val="tx1"/>
                  </w14:solidFill>
                </w14:textFill>
              </w:rPr>
            </w:pPr>
          </w:p>
        </w:tc>
        <w:tc>
          <w:tcPr>
            <w:tcW w:w="1423" w:type="dxa"/>
          </w:tcPr>
          <w:p w14:paraId="5F711712">
            <w:pPr>
              <w:spacing w:line="276" w:lineRule="auto"/>
              <w:jc w:val="center"/>
              <w:rPr>
                <w:color w:val="000000" w:themeColor="text1"/>
                <w14:textFill>
                  <w14:solidFill>
                    <w14:schemeClr w14:val="tx1"/>
                  </w14:solidFill>
                </w14:textFill>
              </w:rPr>
            </w:pPr>
          </w:p>
        </w:tc>
        <w:tc>
          <w:tcPr>
            <w:tcW w:w="1423" w:type="dxa"/>
            <w:vAlign w:val="center"/>
          </w:tcPr>
          <w:p w14:paraId="4F595198">
            <w:pPr>
              <w:spacing w:line="276" w:lineRule="auto"/>
              <w:jc w:val="center"/>
              <w:rPr>
                <w:color w:val="000000" w:themeColor="text1"/>
                <w14:textFill>
                  <w14:solidFill>
                    <w14:schemeClr w14:val="tx1"/>
                  </w14:solidFill>
                </w14:textFill>
              </w:rPr>
            </w:pPr>
          </w:p>
        </w:tc>
        <w:tc>
          <w:tcPr>
            <w:tcW w:w="1541" w:type="dxa"/>
            <w:vAlign w:val="center"/>
          </w:tcPr>
          <w:p w14:paraId="120E7F35">
            <w:pPr>
              <w:spacing w:line="276" w:lineRule="auto"/>
              <w:jc w:val="center"/>
              <w:rPr>
                <w:color w:val="000000" w:themeColor="text1"/>
                <w14:textFill>
                  <w14:solidFill>
                    <w14:schemeClr w14:val="tx1"/>
                  </w14:solidFill>
                </w14:textFill>
              </w:rPr>
            </w:pPr>
          </w:p>
        </w:tc>
      </w:tr>
      <w:tr w14:paraId="4C176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D010A20">
            <w:pPr>
              <w:spacing w:line="276" w:lineRule="auto"/>
              <w:jc w:val="center"/>
              <w:rPr>
                <w:color w:val="000000" w:themeColor="text1"/>
                <w14:textFill>
                  <w14:solidFill>
                    <w14:schemeClr w14:val="tx1"/>
                  </w14:solidFill>
                </w14:textFill>
              </w:rPr>
            </w:pPr>
          </w:p>
        </w:tc>
        <w:tc>
          <w:tcPr>
            <w:tcW w:w="2134" w:type="dxa"/>
            <w:vAlign w:val="center"/>
          </w:tcPr>
          <w:p w14:paraId="0264D779">
            <w:pPr>
              <w:spacing w:line="276" w:lineRule="auto"/>
              <w:jc w:val="center"/>
              <w:rPr>
                <w:color w:val="000000" w:themeColor="text1"/>
                <w14:textFill>
                  <w14:solidFill>
                    <w14:schemeClr w14:val="tx1"/>
                  </w14:solidFill>
                </w14:textFill>
              </w:rPr>
            </w:pPr>
          </w:p>
        </w:tc>
        <w:tc>
          <w:tcPr>
            <w:tcW w:w="1186" w:type="dxa"/>
            <w:vAlign w:val="center"/>
          </w:tcPr>
          <w:p w14:paraId="2D95BB77">
            <w:pPr>
              <w:spacing w:line="276" w:lineRule="auto"/>
              <w:jc w:val="center"/>
              <w:rPr>
                <w:color w:val="000000" w:themeColor="text1"/>
                <w14:textFill>
                  <w14:solidFill>
                    <w14:schemeClr w14:val="tx1"/>
                  </w14:solidFill>
                </w14:textFill>
              </w:rPr>
            </w:pPr>
          </w:p>
        </w:tc>
        <w:tc>
          <w:tcPr>
            <w:tcW w:w="1423" w:type="dxa"/>
          </w:tcPr>
          <w:p w14:paraId="2A4CAF4F">
            <w:pPr>
              <w:spacing w:line="276" w:lineRule="auto"/>
              <w:jc w:val="center"/>
              <w:rPr>
                <w:color w:val="000000" w:themeColor="text1"/>
                <w14:textFill>
                  <w14:solidFill>
                    <w14:schemeClr w14:val="tx1"/>
                  </w14:solidFill>
                </w14:textFill>
              </w:rPr>
            </w:pPr>
          </w:p>
        </w:tc>
        <w:tc>
          <w:tcPr>
            <w:tcW w:w="1423" w:type="dxa"/>
            <w:vAlign w:val="center"/>
          </w:tcPr>
          <w:p w14:paraId="6137EAC2">
            <w:pPr>
              <w:spacing w:line="276" w:lineRule="auto"/>
              <w:jc w:val="center"/>
              <w:rPr>
                <w:color w:val="000000" w:themeColor="text1"/>
                <w14:textFill>
                  <w14:solidFill>
                    <w14:schemeClr w14:val="tx1"/>
                  </w14:solidFill>
                </w14:textFill>
              </w:rPr>
            </w:pPr>
          </w:p>
        </w:tc>
        <w:tc>
          <w:tcPr>
            <w:tcW w:w="1541" w:type="dxa"/>
            <w:vAlign w:val="center"/>
          </w:tcPr>
          <w:p w14:paraId="376F2E74">
            <w:pPr>
              <w:spacing w:line="276" w:lineRule="auto"/>
              <w:jc w:val="center"/>
              <w:rPr>
                <w:color w:val="000000" w:themeColor="text1"/>
                <w14:textFill>
                  <w14:solidFill>
                    <w14:schemeClr w14:val="tx1"/>
                  </w14:solidFill>
                </w14:textFill>
              </w:rPr>
            </w:pPr>
          </w:p>
        </w:tc>
      </w:tr>
      <w:tr w14:paraId="18FE1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2A8578F">
            <w:pPr>
              <w:spacing w:line="276" w:lineRule="auto"/>
              <w:jc w:val="center"/>
              <w:rPr>
                <w:color w:val="000000" w:themeColor="text1"/>
                <w14:textFill>
                  <w14:solidFill>
                    <w14:schemeClr w14:val="tx1"/>
                  </w14:solidFill>
                </w14:textFill>
              </w:rPr>
            </w:pPr>
          </w:p>
        </w:tc>
        <w:tc>
          <w:tcPr>
            <w:tcW w:w="2134" w:type="dxa"/>
            <w:vAlign w:val="center"/>
          </w:tcPr>
          <w:p w14:paraId="6A5A3EE3">
            <w:pPr>
              <w:spacing w:line="276" w:lineRule="auto"/>
              <w:jc w:val="center"/>
              <w:rPr>
                <w:color w:val="000000" w:themeColor="text1"/>
                <w14:textFill>
                  <w14:solidFill>
                    <w14:schemeClr w14:val="tx1"/>
                  </w14:solidFill>
                </w14:textFill>
              </w:rPr>
            </w:pPr>
          </w:p>
        </w:tc>
        <w:tc>
          <w:tcPr>
            <w:tcW w:w="1186" w:type="dxa"/>
            <w:vAlign w:val="center"/>
          </w:tcPr>
          <w:p w14:paraId="21101D2E">
            <w:pPr>
              <w:spacing w:line="276" w:lineRule="auto"/>
              <w:jc w:val="center"/>
              <w:rPr>
                <w:color w:val="000000" w:themeColor="text1"/>
                <w14:textFill>
                  <w14:solidFill>
                    <w14:schemeClr w14:val="tx1"/>
                  </w14:solidFill>
                </w14:textFill>
              </w:rPr>
            </w:pPr>
          </w:p>
        </w:tc>
        <w:tc>
          <w:tcPr>
            <w:tcW w:w="1423" w:type="dxa"/>
          </w:tcPr>
          <w:p w14:paraId="40F37874">
            <w:pPr>
              <w:spacing w:line="276" w:lineRule="auto"/>
              <w:jc w:val="center"/>
              <w:rPr>
                <w:color w:val="000000" w:themeColor="text1"/>
                <w14:textFill>
                  <w14:solidFill>
                    <w14:schemeClr w14:val="tx1"/>
                  </w14:solidFill>
                </w14:textFill>
              </w:rPr>
            </w:pPr>
          </w:p>
        </w:tc>
        <w:tc>
          <w:tcPr>
            <w:tcW w:w="1423" w:type="dxa"/>
            <w:vAlign w:val="center"/>
          </w:tcPr>
          <w:p w14:paraId="299AB64A">
            <w:pPr>
              <w:spacing w:line="276" w:lineRule="auto"/>
              <w:jc w:val="center"/>
              <w:rPr>
                <w:color w:val="000000" w:themeColor="text1"/>
                <w14:textFill>
                  <w14:solidFill>
                    <w14:schemeClr w14:val="tx1"/>
                  </w14:solidFill>
                </w14:textFill>
              </w:rPr>
            </w:pPr>
          </w:p>
        </w:tc>
        <w:tc>
          <w:tcPr>
            <w:tcW w:w="1541" w:type="dxa"/>
            <w:vAlign w:val="center"/>
          </w:tcPr>
          <w:p w14:paraId="61E7D25A">
            <w:pPr>
              <w:spacing w:line="276" w:lineRule="auto"/>
              <w:jc w:val="center"/>
              <w:rPr>
                <w:color w:val="000000" w:themeColor="text1"/>
                <w14:textFill>
                  <w14:solidFill>
                    <w14:schemeClr w14:val="tx1"/>
                  </w14:solidFill>
                </w14:textFill>
              </w:rPr>
            </w:pPr>
          </w:p>
        </w:tc>
      </w:tr>
      <w:tr w14:paraId="1288B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25462AE">
            <w:pPr>
              <w:spacing w:line="276" w:lineRule="auto"/>
              <w:jc w:val="center"/>
              <w:rPr>
                <w:color w:val="000000" w:themeColor="text1"/>
                <w14:textFill>
                  <w14:solidFill>
                    <w14:schemeClr w14:val="tx1"/>
                  </w14:solidFill>
                </w14:textFill>
              </w:rPr>
            </w:pPr>
          </w:p>
        </w:tc>
        <w:tc>
          <w:tcPr>
            <w:tcW w:w="2134" w:type="dxa"/>
            <w:vAlign w:val="center"/>
          </w:tcPr>
          <w:p w14:paraId="2B25A5A7">
            <w:pPr>
              <w:spacing w:line="276" w:lineRule="auto"/>
              <w:jc w:val="center"/>
              <w:rPr>
                <w:color w:val="000000" w:themeColor="text1"/>
                <w14:textFill>
                  <w14:solidFill>
                    <w14:schemeClr w14:val="tx1"/>
                  </w14:solidFill>
                </w14:textFill>
              </w:rPr>
            </w:pPr>
          </w:p>
        </w:tc>
        <w:tc>
          <w:tcPr>
            <w:tcW w:w="1186" w:type="dxa"/>
            <w:vAlign w:val="center"/>
          </w:tcPr>
          <w:p w14:paraId="742425F6">
            <w:pPr>
              <w:spacing w:line="276" w:lineRule="auto"/>
              <w:jc w:val="center"/>
              <w:rPr>
                <w:color w:val="000000" w:themeColor="text1"/>
                <w14:textFill>
                  <w14:solidFill>
                    <w14:schemeClr w14:val="tx1"/>
                  </w14:solidFill>
                </w14:textFill>
              </w:rPr>
            </w:pPr>
          </w:p>
        </w:tc>
        <w:tc>
          <w:tcPr>
            <w:tcW w:w="1423" w:type="dxa"/>
          </w:tcPr>
          <w:p w14:paraId="4AF52D81">
            <w:pPr>
              <w:spacing w:line="276" w:lineRule="auto"/>
              <w:jc w:val="center"/>
              <w:rPr>
                <w:color w:val="000000" w:themeColor="text1"/>
                <w14:textFill>
                  <w14:solidFill>
                    <w14:schemeClr w14:val="tx1"/>
                  </w14:solidFill>
                </w14:textFill>
              </w:rPr>
            </w:pPr>
          </w:p>
        </w:tc>
        <w:tc>
          <w:tcPr>
            <w:tcW w:w="1423" w:type="dxa"/>
            <w:vAlign w:val="center"/>
          </w:tcPr>
          <w:p w14:paraId="0EE5181E">
            <w:pPr>
              <w:spacing w:line="276" w:lineRule="auto"/>
              <w:jc w:val="center"/>
              <w:rPr>
                <w:color w:val="000000" w:themeColor="text1"/>
                <w14:textFill>
                  <w14:solidFill>
                    <w14:schemeClr w14:val="tx1"/>
                  </w14:solidFill>
                </w14:textFill>
              </w:rPr>
            </w:pPr>
          </w:p>
        </w:tc>
        <w:tc>
          <w:tcPr>
            <w:tcW w:w="1541" w:type="dxa"/>
            <w:vAlign w:val="center"/>
          </w:tcPr>
          <w:p w14:paraId="4049AC40">
            <w:pPr>
              <w:spacing w:line="276" w:lineRule="auto"/>
              <w:jc w:val="center"/>
              <w:rPr>
                <w:color w:val="000000" w:themeColor="text1"/>
                <w14:textFill>
                  <w14:solidFill>
                    <w14:schemeClr w14:val="tx1"/>
                  </w14:solidFill>
                </w14:textFill>
              </w:rPr>
            </w:pPr>
          </w:p>
        </w:tc>
      </w:tr>
      <w:tr w14:paraId="5C3B1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AEA55C1">
            <w:pPr>
              <w:spacing w:line="276" w:lineRule="auto"/>
              <w:jc w:val="center"/>
              <w:rPr>
                <w:color w:val="000000" w:themeColor="text1"/>
                <w14:textFill>
                  <w14:solidFill>
                    <w14:schemeClr w14:val="tx1"/>
                  </w14:solidFill>
                </w14:textFill>
              </w:rPr>
            </w:pPr>
          </w:p>
        </w:tc>
        <w:tc>
          <w:tcPr>
            <w:tcW w:w="2134" w:type="dxa"/>
            <w:vAlign w:val="center"/>
          </w:tcPr>
          <w:p w14:paraId="07F702DB">
            <w:pPr>
              <w:spacing w:line="276" w:lineRule="auto"/>
              <w:jc w:val="center"/>
              <w:rPr>
                <w:color w:val="000000" w:themeColor="text1"/>
                <w14:textFill>
                  <w14:solidFill>
                    <w14:schemeClr w14:val="tx1"/>
                  </w14:solidFill>
                </w14:textFill>
              </w:rPr>
            </w:pPr>
          </w:p>
        </w:tc>
        <w:tc>
          <w:tcPr>
            <w:tcW w:w="1186" w:type="dxa"/>
            <w:vAlign w:val="center"/>
          </w:tcPr>
          <w:p w14:paraId="78830FE7">
            <w:pPr>
              <w:spacing w:line="276" w:lineRule="auto"/>
              <w:jc w:val="center"/>
              <w:rPr>
                <w:color w:val="000000" w:themeColor="text1"/>
                <w14:textFill>
                  <w14:solidFill>
                    <w14:schemeClr w14:val="tx1"/>
                  </w14:solidFill>
                </w14:textFill>
              </w:rPr>
            </w:pPr>
          </w:p>
        </w:tc>
        <w:tc>
          <w:tcPr>
            <w:tcW w:w="1423" w:type="dxa"/>
          </w:tcPr>
          <w:p w14:paraId="18203A23">
            <w:pPr>
              <w:spacing w:line="276" w:lineRule="auto"/>
              <w:jc w:val="center"/>
              <w:rPr>
                <w:color w:val="000000" w:themeColor="text1"/>
                <w14:textFill>
                  <w14:solidFill>
                    <w14:schemeClr w14:val="tx1"/>
                  </w14:solidFill>
                </w14:textFill>
              </w:rPr>
            </w:pPr>
          </w:p>
        </w:tc>
        <w:tc>
          <w:tcPr>
            <w:tcW w:w="1423" w:type="dxa"/>
            <w:vAlign w:val="center"/>
          </w:tcPr>
          <w:p w14:paraId="6F9EDC8D">
            <w:pPr>
              <w:spacing w:line="276" w:lineRule="auto"/>
              <w:jc w:val="center"/>
              <w:rPr>
                <w:color w:val="000000" w:themeColor="text1"/>
                <w14:textFill>
                  <w14:solidFill>
                    <w14:schemeClr w14:val="tx1"/>
                  </w14:solidFill>
                </w14:textFill>
              </w:rPr>
            </w:pPr>
          </w:p>
        </w:tc>
        <w:tc>
          <w:tcPr>
            <w:tcW w:w="1541" w:type="dxa"/>
            <w:vAlign w:val="center"/>
          </w:tcPr>
          <w:p w14:paraId="7AAFEDB2">
            <w:pPr>
              <w:spacing w:line="276" w:lineRule="auto"/>
              <w:jc w:val="center"/>
              <w:rPr>
                <w:color w:val="000000" w:themeColor="text1"/>
                <w14:textFill>
                  <w14:solidFill>
                    <w14:schemeClr w14:val="tx1"/>
                  </w14:solidFill>
                </w14:textFill>
              </w:rPr>
            </w:pPr>
          </w:p>
        </w:tc>
      </w:tr>
    </w:tbl>
    <w:p w14:paraId="75E4CFA6">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1F53060B">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bookmarkStart w:id="43" w:name="_GoBack"/>
      <w:bookmarkEnd w:id="43"/>
    </w:p>
    <w:p w14:paraId="429E7DD2">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1FC6797C">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16CD41A4">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2E1FA6F3">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35B1758C">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462C7D90">
      <w:pPr>
        <w:outlineLvl w:val="2"/>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p w14:paraId="0AEFC8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4FF2379A">
        <w:pPr>
          <w:pStyle w:val="7"/>
          <w:jc w:val="center"/>
        </w:pPr>
        <w:r>
          <w:fldChar w:fldCharType="begin"/>
        </w:r>
        <w:r>
          <w:instrText xml:space="preserve">PAGE   \* MERGEFORMAT</w:instrText>
        </w:r>
        <w:r>
          <w:fldChar w:fldCharType="separate"/>
        </w:r>
        <w:r>
          <w:rPr>
            <w:lang w:val="zh-CN"/>
          </w:rPr>
          <w:t>22</w:t>
        </w:r>
        <w:r>
          <w:fldChar w:fldCharType="end"/>
        </w:r>
      </w:p>
    </w:sdtContent>
  </w:sdt>
  <w:p w14:paraId="7B18FFA8">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526819BF">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06B5899C">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89BB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E97D">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7EC5">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A32E1">
    <w:pPr>
      <w:pStyle w:val="8"/>
    </w:pPr>
  </w:p>
  <w:p w14:paraId="527BCB4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67D1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B44B5"/>
    <w:rsid w:val="79DB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2">
    <w:name w:val="List Paragraph"/>
    <w:basedOn w:val="1"/>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2026-05-26T09:31:00Z</dcterms:created>
  <dc:creator>Lyn</dc:creator>
  <cp:lastModifiedBy>Lyn</cp:lastModifiedBy>
  <dcterms:modified xsi:type="dcterms:W3CDTF">2026-05-26T09:32:41Z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9E4E06C2E6EF40029F3E817C1D48C4D9_11</vt:lpwstr>
  </property>
  <property fmtid="{D5CDD505-2E9C-101B-9397-08002B2CF9AE}" pid="4" name="KSOTemplateDocerSaveRecord">
    <vt:lpwstr>eyJoZGlkIjoiMzI1NTc2YjM3YjBhNGRlYTk3YmY1YzQ4ZGRhMmI5ZWUiLCJ1c2VySWQiOiI0MzA1OTk4ODEifQ==</vt:lpwstr>
  </property>
</Properties>
</file>