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F8BD">
      <w:pPr>
        <w:pStyle w:val="4"/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Style w:val="7"/>
          <w:rFonts w:ascii="Segoe UI" w:hAnsi="Segoe UI" w:cs="Segoe UI"/>
          <w:b/>
          <w:bCs w:val="0"/>
          <w:color w:val="0F1115"/>
        </w:rPr>
      </w:pPr>
      <w:r>
        <w:rPr>
          <w:rStyle w:val="7"/>
          <w:rFonts w:ascii="Segoe UI" w:hAnsi="Segoe UI" w:cs="Segoe UI"/>
          <w:b/>
          <w:bCs w:val="0"/>
          <w:color w:val="0F1115"/>
        </w:rPr>
        <w:t>附件四：符合性审查表</w:t>
      </w:r>
      <w:bookmarkStart w:id="0" w:name="_GoBack"/>
      <w:bookmarkEnd w:id="0"/>
    </w:p>
    <w:p w14:paraId="5657BF78">
      <w:pPr>
        <w:pStyle w:val="2"/>
        <w:spacing w:before="100" w:beforeAutospacing="1" w:after="100" w:afterAutospacing="1" w:line="360" w:lineRule="auto"/>
        <w:contextualSpacing/>
        <w:jc w:val="left"/>
        <w:rPr>
          <w:rFonts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项目名称：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hint="eastAsia" w:ascii="宋体" w:hAnsi="宋体"/>
          <w:szCs w:val="21"/>
        </w:rPr>
        <w:t>王府井院区锅炉系统维修保养服务</w:t>
      </w:r>
      <w:r>
        <w:rPr>
          <w:rFonts w:ascii="宋体" w:hAnsi="宋体" w:cs="宋体"/>
          <w:szCs w:val="21"/>
        </w:rPr>
        <w:t>项目</w:t>
      </w:r>
      <w:r>
        <w:rPr>
          <w:rFonts w:ascii="Segoe UI" w:cs="Segoe UI"/>
          <w:color w:val="0F1115"/>
          <w:szCs w:val="21"/>
        </w:rPr>
        <w:br w:type="textWrapping"/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参选人名称：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582792D2">
      <w:pPr>
        <w:pStyle w:val="3"/>
        <w:wordWrap/>
        <w:spacing w:before="100" w:beforeAutospacing="1" w:after="100" w:afterAutospacing="1" w:line="360" w:lineRule="auto"/>
        <w:contextualSpacing/>
        <w:jc w:val="left"/>
        <w:rPr>
          <w:rFonts w:hint="eastAsia" w:ascii="Segoe UI" w:cs="Segoe UI"/>
          <w:color w:val="0F1115"/>
          <w:kern w:val="2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评审日期：</w:t>
      </w:r>
      <w:r>
        <w:rPr>
          <w:rFonts w:ascii="Segoe UI" w:cs="Segoe UI"/>
          <w:color w:val="0F1115"/>
          <w:kern w:val="2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 xml:space="preserve">  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>日</w:t>
      </w:r>
    </w:p>
    <w:tbl>
      <w:tblPr>
        <w:tblStyle w:val="5"/>
        <w:tblW w:w="10349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2"/>
        <w:gridCol w:w="1926"/>
        <w:gridCol w:w="4431"/>
        <w:gridCol w:w="1343"/>
        <w:gridCol w:w="1134"/>
        <w:gridCol w:w="753"/>
      </w:tblGrid>
      <w:tr w14:paraId="0136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68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C417E1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序号</w:t>
            </w:r>
          </w:p>
        </w:tc>
        <w:tc>
          <w:tcPr>
            <w:tcW w:w="1830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ECE86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审查内容</w:t>
            </w:r>
          </w:p>
        </w:tc>
        <w:tc>
          <w:tcPr>
            <w:tcW w:w="449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790A7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/>
                <w:b/>
                <w:kern w:val="0"/>
              </w:rPr>
              <w:t>审查标准与要求</w:t>
            </w:r>
          </w:p>
        </w:tc>
        <w:tc>
          <w:tcPr>
            <w:tcW w:w="135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6CA68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/>
                <w:b/>
                <w:kern w:val="0"/>
              </w:rPr>
              <w:t>参选文件响应情况</w:t>
            </w:r>
          </w:p>
        </w:tc>
        <w:tc>
          <w:tcPr>
            <w:tcW w:w="114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3089F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cs="宋体"/>
                <w:b/>
                <w:kern w:val="0"/>
              </w:rPr>
              <w:t>审查结论</w:t>
            </w:r>
          </w:p>
        </w:tc>
        <w:tc>
          <w:tcPr>
            <w:tcW w:w="763" w:type="dxa"/>
            <w:noWrap w:val="0"/>
            <w:vAlign w:val="center"/>
          </w:tcPr>
          <w:p w14:paraId="7B6D8702">
            <w:pPr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/>
                <w:b/>
                <w:kern w:val="0"/>
              </w:rPr>
              <w:t>偏离说明</w:t>
            </w:r>
          </w:p>
        </w:tc>
      </w:tr>
      <w:tr w14:paraId="0A714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C6F95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D7A416">
            <w:pPr>
              <w:rPr>
                <w:rFonts w:ascii="宋体" w:hAnsi="宋体"/>
              </w:rPr>
            </w:pPr>
            <w:r>
              <w:rPr>
                <w:rFonts w:ascii="宋体" w:hAnsi="宋体" w:cs="宋体"/>
                <w:kern w:val="0"/>
              </w:rPr>
              <w:t>参选文件有效性</w:t>
            </w:r>
          </w:p>
        </w:tc>
        <w:tc>
          <w:tcPr>
            <w:tcW w:w="449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14F387">
            <w:pPr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1. 按规定时间、方式递交（单PDF文件，按规定命名）。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2. 文件清晰、完整，关键页及正本均加盖单位公章（骑缝章有效）。</w:t>
            </w:r>
          </w:p>
        </w:tc>
        <w:tc>
          <w:tcPr>
            <w:tcW w:w="135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73751A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不符合要求</w:t>
            </w:r>
          </w:p>
        </w:tc>
        <w:tc>
          <w:tcPr>
            <w:tcW w:w="114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7D1005">
            <w:pPr>
              <w:rPr>
                <w:rFonts w:ascii="宋体" w:hAnsi="宋体" w:cs="宋体"/>
                <w:kern w:val="0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 </w:t>
            </w:r>
          </w:p>
          <w:p w14:paraId="0199754F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763" w:type="dxa"/>
            <w:noWrap w:val="0"/>
            <w:vAlign w:val="top"/>
          </w:tcPr>
          <w:p w14:paraId="2F595A70">
            <w:pPr>
              <w:rPr>
                <w:rFonts w:ascii="宋体" w:hAnsi="宋体" w:cs="Segoe UI Symbol"/>
                <w:kern w:val="0"/>
              </w:rPr>
            </w:pPr>
          </w:p>
        </w:tc>
      </w:tr>
      <w:tr w14:paraId="40DF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AA1E4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68B853">
            <w:pPr>
              <w:rPr>
                <w:rFonts w:ascii="宋体" w:hAnsi="宋体"/>
              </w:rPr>
            </w:pPr>
            <w:r>
              <w:rPr>
                <w:rFonts w:ascii="宋体" w:hAnsi="宋体" w:cs="宋体"/>
                <w:kern w:val="0"/>
              </w:rPr>
              <w:t>报价要求</w:t>
            </w:r>
          </w:p>
        </w:tc>
        <w:tc>
          <w:tcPr>
            <w:tcW w:w="449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3F4D2C">
            <w:pPr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1. 报价为总价包干形式，包含服务期内全部维保工作。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2. 报价未超过年度总费用最高限价人民币20,000元（含税）。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报价总额：¥ ______ 元</w:t>
            </w:r>
          </w:p>
        </w:tc>
        <w:tc>
          <w:tcPr>
            <w:tcW w:w="135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0D4659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超过限价</w:t>
            </w:r>
          </w:p>
        </w:tc>
        <w:tc>
          <w:tcPr>
            <w:tcW w:w="114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659754">
            <w:pPr>
              <w:rPr>
                <w:rFonts w:ascii="宋体" w:hAnsi="宋体" w:cs="宋体"/>
                <w:kern w:val="0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077347AC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763" w:type="dxa"/>
            <w:noWrap w:val="0"/>
            <w:vAlign w:val="top"/>
          </w:tcPr>
          <w:p w14:paraId="0B36577D">
            <w:pPr>
              <w:rPr>
                <w:rFonts w:ascii="宋体" w:hAnsi="宋体"/>
              </w:rPr>
            </w:pPr>
          </w:p>
        </w:tc>
      </w:tr>
      <w:tr w14:paraId="1788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768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D083B52">
            <w:pPr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D57A39">
            <w:pPr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服务范围响应</w:t>
            </w:r>
          </w:p>
        </w:tc>
        <w:tc>
          <w:tcPr>
            <w:tcW w:w="449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68363D">
            <w:pPr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服务方案明确响应涵盖公告所述3台锅炉本体及全部附属系统（燃烧、控制、给水、循环水、安全装置等），并提供全年预防性维护、定期检测、应急抢修、年度检验配合、技术档案管理。</w:t>
            </w:r>
          </w:p>
        </w:tc>
        <w:tc>
          <w:tcPr>
            <w:tcW w:w="135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211AB7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不符合要求</w:t>
            </w:r>
          </w:p>
        </w:tc>
        <w:tc>
          <w:tcPr>
            <w:tcW w:w="114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087CC8">
            <w:pPr>
              <w:rPr>
                <w:rFonts w:ascii="宋体" w:hAnsi="宋体" w:cs="宋体"/>
                <w:kern w:val="0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52808412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763" w:type="dxa"/>
            <w:noWrap w:val="0"/>
            <w:vAlign w:val="top"/>
          </w:tcPr>
          <w:p w14:paraId="57DC0636">
            <w:pPr>
              <w:rPr>
                <w:rFonts w:ascii="宋体" w:hAnsi="宋体"/>
              </w:rPr>
            </w:pPr>
          </w:p>
        </w:tc>
      </w:tr>
      <w:tr w14:paraId="1958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AB21F4">
            <w:pPr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265A4F">
            <w:pPr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关键指标响应</w:t>
            </w:r>
          </w:p>
        </w:tc>
        <w:tc>
          <w:tcPr>
            <w:tcW w:w="449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0EF7F4">
            <w:pPr>
              <w:rPr>
                <w:rFonts w:ascii="宋体" w:hAnsi="宋体"/>
              </w:rPr>
            </w:pPr>
            <w:r>
              <w:rPr>
                <w:rFonts w:ascii="宋体" w:hAnsi="宋体" w:cs="Segoe UI"/>
                <w:color w:val="0F1115"/>
                <w:shd w:val="clear" w:color="auto" w:fill="FFFFFF"/>
              </w:rPr>
              <w:t>明确承诺达到以下质量标准：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1. 安全装置100%有效；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2. 锅炉热效率不低于出厂设计值95%；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3. 系统全年非计划停运故障率低于1%；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宋体" w:hAnsi="宋体" w:cs="Segoe UI"/>
                <w:color w:val="0F1115"/>
                <w:shd w:val="clear" w:color="auto" w:fill="FFFFFF"/>
              </w:rPr>
              <w:t>4. 提供7×24小时应急响应，接到通知后2小时内技术人员到场。</w:t>
            </w:r>
          </w:p>
        </w:tc>
        <w:tc>
          <w:tcPr>
            <w:tcW w:w="135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8CAE1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不符合要求</w:t>
            </w:r>
          </w:p>
        </w:tc>
        <w:tc>
          <w:tcPr>
            <w:tcW w:w="114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4625AE">
            <w:pPr>
              <w:rPr>
                <w:rFonts w:ascii="宋体" w:hAnsi="宋体" w:cs="宋体"/>
                <w:kern w:val="0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7002400D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763" w:type="dxa"/>
            <w:noWrap w:val="0"/>
            <w:vAlign w:val="top"/>
          </w:tcPr>
          <w:p w14:paraId="2F072356">
            <w:pPr>
              <w:rPr>
                <w:rFonts w:ascii="宋体" w:hAnsi="宋体"/>
              </w:rPr>
            </w:pPr>
          </w:p>
        </w:tc>
      </w:tr>
      <w:tr w14:paraId="3304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2980E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EA09A5">
            <w:pPr>
              <w:rPr>
                <w:rFonts w:ascii="宋体" w:hAnsi="宋体" w:cs="Segoe UI"/>
                <w:color w:val="0F1115"/>
                <w:shd w:val="clear" w:color="auto" w:fill="FFFFFF"/>
              </w:rPr>
            </w:pPr>
            <w:r>
              <w:rPr>
                <w:rFonts w:ascii="Segoe UI" w:hAnsi="Segoe UI" w:cs="Segoe UI"/>
                <w:bCs/>
                <w:color w:val="0F1115"/>
                <w:shd w:val="clear" w:color="auto" w:fill="FFFFFF"/>
              </w:rPr>
              <w:t>在京服务能力</w:t>
            </w:r>
          </w:p>
        </w:tc>
        <w:tc>
          <w:tcPr>
            <w:tcW w:w="449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2FE140">
            <w:pPr>
              <w:rPr>
                <w:rFonts w:ascii="宋体" w:hAnsi="宋体" w:cs="Segoe UI"/>
                <w:color w:val="0F1115"/>
                <w:shd w:val="clear" w:color="auto" w:fill="FFFFFF"/>
              </w:rPr>
            </w:pPr>
            <w:r>
              <w:rPr>
                <w:rFonts w:ascii="Segoe UI" w:hAnsi="Segoe UI" w:cs="Segoe UI"/>
                <w:bCs/>
                <w:color w:val="0F1115"/>
                <w:shd w:val="clear" w:color="auto" w:fill="FFFFFF"/>
              </w:rPr>
              <w:t>企业为在京注册或设有常驻服务网点（须提供证明，如分公司营业执照、租赁合同等）。</w:t>
            </w:r>
          </w:p>
        </w:tc>
        <w:tc>
          <w:tcPr>
            <w:tcW w:w="135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179EAF">
            <w:pPr>
              <w:rPr>
                <w:rFonts w:ascii="Segoe UI Symbol" w:hAnsi="Segoe UI Symbol" w:cs="Segoe UI Symbol"/>
                <w:color w:val="0F1115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不符合要求</w:t>
            </w:r>
          </w:p>
        </w:tc>
        <w:tc>
          <w:tcPr>
            <w:tcW w:w="114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49B924">
            <w:pPr>
              <w:rPr>
                <w:rFonts w:ascii="宋体" w:hAnsi="宋体" w:cs="宋体"/>
                <w:kern w:val="0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03D2C29A">
            <w:pPr>
              <w:rPr>
                <w:rFonts w:ascii="Segoe UI Symbol" w:hAnsi="Segoe UI Symbol" w:cs="Segoe UI Symbol"/>
                <w:kern w:val="0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763" w:type="dxa"/>
            <w:noWrap w:val="0"/>
            <w:vAlign w:val="top"/>
          </w:tcPr>
          <w:p w14:paraId="0043A536">
            <w:pPr>
              <w:rPr>
                <w:rFonts w:ascii="宋体" w:hAnsi="宋体"/>
              </w:rPr>
            </w:pPr>
          </w:p>
        </w:tc>
      </w:tr>
      <w:tr w14:paraId="6A86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8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BE1D90">
            <w:pPr>
              <w:rPr>
                <w:rFonts w:ascii="宋体" w:hAnsi="宋体" w:cs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0" w:type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1E6C5C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文件格式与签章</w:t>
            </w:r>
          </w:p>
        </w:tc>
        <w:tc>
          <w:tcPr>
            <w:tcW w:w="4491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AD966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参选文件为完整PDF格式，关键文件及每页正文加盖公章（骑缝章有效）。</w:t>
            </w:r>
          </w:p>
        </w:tc>
        <w:tc>
          <w:tcPr>
            <w:tcW w:w="135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DD4AA0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hd w:val="clear" w:color="auto" w:fill="FFFFFF"/>
              </w:rPr>
              <w:t xml:space="preserve"> 超过限价</w:t>
            </w:r>
          </w:p>
        </w:tc>
        <w:tc>
          <w:tcPr>
            <w:tcW w:w="1142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F50146">
            <w:pPr>
              <w:rPr>
                <w:rFonts w:ascii="宋体" w:hAnsi="宋体" w:cs="宋体"/>
                <w:kern w:val="0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通过</w:t>
            </w:r>
          </w:p>
          <w:p w14:paraId="4A3B97D5">
            <w:pPr>
              <w:rPr>
                <w:rFonts w:ascii="宋体" w:hAnsi="宋体"/>
              </w:rPr>
            </w:pPr>
            <w:r>
              <w:rPr>
                <w:rFonts w:ascii="Segoe UI Symbol" w:hAnsi="Segoe UI Symbol" w:cs="Segoe UI Symbol"/>
                <w:kern w:val="0"/>
              </w:rPr>
              <w:t>☐</w:t>
            </w:r>
            <w:r>
              <w:rPr>
                <w:rFonts w:ascii="宋体" w:hAnsi="宋体" w:cs="宋体"/>
                <w:kern w:val="0"/>
              </w:rPr>
              <w:t xml:space="preserve"> 不通过</w:t>
            </w:r>
          </w:p>
        </w:tc>
        <w:tc>
          <w:tcPr>
            <w:tcW w:w="763" w:type="dxa"/>
            <w:noWrap w:val="0"/>
            <w:vAlign w:val="top"/>
          </w:tcPr>
          <w:p w14:paraId="6A381904">
            <w:pPr>
              <w:rPr>
                <w:rFonts w:ascii="宋体" w:hAnsi="宋体"/>
              </w:rPr>
            </w:pPr>
          </w:p>
        </w:tc>
      </w:tr>
    </w:tbl>
    <w:p w14:paraId="134EE855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Segoe UI" w:hAnsi="Segoe UI" w:cs="Segoe UI"/>
          <w:color w:val="0F1115"/>
          <w:kern w:val="0"/>
        </w:rPr>
      </w:pPr>
    </w:p>
    <w:p w14:paraId="00CF26AE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Segoe UI" w:cs="Segoe UI"/>
          <w:color w:val="0F1115"/>
          <w:kern w:val="0"/>
        </w:rPr>
      </w:pPr>
      <w:r>
        <w:rPr>
          <w:rFonts w:ascii="Segoe UI" w:hAnsi="Segoe UI" w:cs="Segoe UI"/>
          <w:color w:val="0F1115"/>
          <w:kern w:val="0"/>
        </w:rPr>
        <w:t>符合性审查总体结论：</w:t>
      </w:r>
      <w:r>
        <w:rPr>
          <w:rFonts w:ascii="Segoe UI" w:cs="Segoe UI"/>
          <w:color w:val="0F1115"/>
          <w:kern w:val="0"/>
        </w:rPr>
        <w:br w:type="textWrapping"/>
      </w:r>
      <w:r>
        <w:rPr>
          <w:rFonts w:ascii="Segoe UI Symbol" w:hAnsi="Segoe UI Symbol" w:cs="Segoe UI Symbol"/>
          <w:color w:val="0F1115"/>
          <w:kern w:val="0"/>
        </w:rPr>
        <w:t xml:space="preserve">☐ </w:t>
      </w:r>
      <w:r>
        <w:rPr>
          <w:rFonts w:ascii="Segoe UI" w:cs="Segoe UI"/>
          <w:color w:val="0F1115"/>
          <w:kern w:val="0"/>
        </w:rPr>
        <w:t> </w:t>
      </w:r>
      <w:r>
        <w:rPr>
          <w:rFonts w:ascii="Segoe UI" w:hAnsi="Segoe UI" w:cs="Segoe UI"/>
          <w:color w:val="0F1115"/>
          <w:kern w:val="0"/>
        </w:rPr>
        <w:t>符  合（以上1-6项审查结论均为“通过”，且对实质性要求无负偏离）</w:t>
      </w:r>
      <w:r>
        <w:rPr>
          <w:rFonts w:ascii="Segoe UI" w:cs="Segoe UI"/>
          <w:color w:val="0F1115"/>
          <w:kern w:val="0"/>
        </w:rPr>
        <w:br w:type="textWrapping"/>
      </w:r>
      <w:r>
        <w:rPr>
          <w:rFonts w:ascii="Segoe UI Symbol" w:hAnsi="Segoe UI Symbol" w:cs="Segoe UI Symbol"/>
          <w:color w:val="0F1115"/>
          <w:kern w:val="0"/>
        </w:rPr>
        <w:t>☐</w:t>
      </w:r>
      <w:r>
        <w:rPr>
          <w:rFonts w:ascii="Segoe UI" w:cs="Segoe UI"/>
          <w:color w:val="0F1115"/>
          <w:kern w:val="0"/>
        </w:rPr>
        <w:t> </w:t>
      </w:r>
      <w:r>
        <w:rPr>
          <w:rFonts w:ascii="Segoe UI" w:hAnsi="Segoe UI" w:cs="Segoe UI"/>
          <w:color w:val="0F1115"/>
          <w:kern w:val="0"/>
        </w:rPr>
        <w:t xml:space="preserve"> 不符合（以上1-6项中任一项审查结论为“不通过”，或存在实质性负偏离）</w:t>
      </w:r>
    </w:p>
    <w:p w14:paraId="3F4D0934">
      <w:r>
        <w:rPr>
          <w:rFonts w:ascii="Segoe UI" w:hAnsi="Segoe UI" w:cs="Segoe UI"/>
          <w:color w:val="0F1115"/>
          <w:kern w:val="0"/>
        </w:rPr>
        <w:t>评审员（签字）：</w:t>
      </w:r>
      <w:r>
        <w:rPr>
          <w:rFonts w:ascii="Segoe UI" w:cs="Segoe UI"/>
          <w:color w:val="0F1115"/>
          <w:kern w:val="0"/>
        </w:rPr>
        <w:t> </w:t>
      </w:r>
      <w:r>
        <w:rPr>
          <w:rFonts w:ascii="Segoe UI" w:hAnsi="Segoe UI" w:cs="Segoe UI"/>
          <w:color w:val="0F1115"/>
          <w:kern w:val="0"/>
        </w:rPr>
        <w:t>_______</w:t>
      </w:r>
      <w:r>
        <w:rPr>
          <w:rFonts w:ascii="Segoe UI" w:hAnsi="Segoe UI" w:cs="Segoe UI"/>
          <w:color w:val="0F1115"/>
          <w:kern w:val="0"/>
          <w:u w:val="single"/>
        </w:rPr>
        <w:t xml:space="preserve">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A79B4"/>
    <w:rsid w:val="779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7">
    <w:name w:val="Strong"/>
    <w:qFormat/>
    <w:uiPriority w:val="22"/>
    <w:rPr>
      <w:rFonts w:hint="default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2025-12-22T08:56:00Z</dcterms:created>
  <dc:creator>Lyn</dc:creator>
  <cp:lastModifiedBy>Lyn</cp:lastModifiedBy>
  <dcterms:modified xsi:type="dcterms:W3CDTF">2025-12-22T08:56:57Z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88FB7740B0864205B1A8468B2E0842EC_11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