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4393" w14:textId="77777777" w:rsidR="009D0B5A" w:rsidRDefault="009D0B5A">
      <w:pPr>
        <w:jc w:val="center"/>
        <w:rPr>
          <w:rFonts w:ascii="宋体" w:hAnsi="宋体"/>
          <w:b/>
          <w:color w:val="000000"/>
          <w:sz w:val="48"/>
          <w:szCs w:val="48"/>
        </w:rPr>
      </w:pPr>
    </w:p>
    <w:p w14:paraId="2A2A2523" w14:textId="77777777" w:rsidR="009D0B5A" w:rsidRPr="001D1274" w:rsidRDefault="009616A0">
      <w:pPr>
        <w:spacing w:line="480" w:lineRule="auto"/>
        <w:jc w:val="center"/>
        <w:rPr>
          <w:rFonts w:ascii="宋体" w:hAnsi="宋体"/>
          <w:b/>
          <w:color w:val="000000"/>
          <w:sz w:val="36"/>
          <w:szCs w:val="36"/>
        </w:rPr>
      </w:pPr>
      <w:r w:rsidRPr="001D1274">
        <w:rPr>
          <w:rFonts w:ascii="宋体" w:hAnsi="宋体" w:hint="eastAsia"/>
          <w:b/>
          <w:color w:val="000000"/>
          <w:sz w:val="36"/>
          <w:szCs w:val="36"/>
        </w:rPr>
        <w:t>首都医科大学附属北京口腔医院</w:t>
      </w:r>
    </w:p>
    <w:p w14:paraId="2DDF752D" w14:textId="5F2AA2D6" w:rsidR="009D0B5A" w:rsidRPr="001D1274" w:rsidRDefault="00C56864">
      <w:pPr>
        <w:spacing w:line="480" w:lineRule="auto"/>
        <w:jc w:val="center"/>
        <w:rPr>
          <w:rFonts w:ascii="宋体" w:hAnsi="宋体"/>
          <w:b/>
          <w:color w:val="000000"/>
          <w:sz w:val="36"/>
          <w:szCs w:val="36"/>
        </w:rPr>
      </w:pPr>
      <w:r>
        <w:rPr>
          <w:rFonts w:ascii="宋体" w:hAnsi="宋体" w:hint="eastAsia"/>
          <w:b/>
          <w:color w:val="000000"/>
          <w:sz w:val="36"/>
          <w:szCs w:val="36"/>
        </w:rPr>
        <w:t>I</w:t>
      </w:r>
      <w:r>
        <w:rPr>
          <w:rFonts w:ascii="宋体" w:hAnsi="宋体"/>
          <w:b/>
          <w:color w:val="000000"/>
          <w:sz w:val="36"/>
          <w:szCs w:val="36"/>
        </w:rPr>
        <w:t>T</w:t>
      </w:r>
      <w:r>
        <w:rPr>
          <w:rFonts w:ascii="宋体" w:hAnsi="宋体" w:hint="eastAsia"/>
          <w:b/>
          <w:color w:val="000000"/>
          <w:sz w:val="36"/>
          <w:szCs w:val="36"/>
        </w:rPr>
        <w:t>运维系统订阅式服务</w:t>
      </w:r>
      <w:r w:rsidR="009616A0" w:rsidRPr="001D1274">
        <w:rPr>
          <w:rFonts w:ascii="宋体" w:hAnsi="宋体" w:hint="eastAsia"/>
          <w:b/>
          <w:color w:val="000000"/>
          <w:sz w:val="36"/>
          <w:szCs w:val="36"/>
        </w:rPr>
        <w:t>项目</w:t>
      </w:r>
    </w:p>
    <w:p w14:paraId="709F016F" w14:textId="77777777" w:rsidR="009D0B5A" w:rsidRPr="001D1274" w:rsidRDefault="009D0B5A">
      <w:pPr>
        <w:spacing w:line="480" w:lineRule="auto"/>
        <w:jc w:val="center"/>
        <w:rPr>
          <w:rFonts w:ascii="宋体" w:hAnsi="宋体"/>
          <w:b/>
          <w:color w:val="000000"/>
          <w:sz w:val="36"/>
          <w:szCs w:val="36"/>
        </w:rPr>
      </w:pPr>
    </w:p>
    <w:p w14:paraId="1F06E11C" w14:textId="77777777" w:rsidR="009D0B5A" w:rsidRPr="001D1274" w:rsidRDefault="009616A0">
      <w:pPr>
        <w:spacing w:beforeLines="50" w:before="156" w:afterLines="50" w:after="156"/>
        <w:jc w:val="center"/>
        <w:rPr>
          <w:rFonts w:ascii="宋体" w:hAnsi="宋体"/>
          <w:b/>
          <w:bCs/>
          <w:color w:val="000000"/>
          <w:sz w:val="72"/>
          <w:szCs w:val="72"/>
        </w:rPr>
      </w:pPr>
      <w:r w:rsidRPr="001D1274">
        <w:rPr>
          <w:rFonts w:ascii="宋体" w:hAnsi="宋体" w:hint="eastAsia"/>
          <w:b/>
          <w:bCs/>
          <w:color w:val="000000"/>
          <w:sz w:val="72"/>
          <w:szCs w:val="72"/>
        </w:rPr>
        <w:t>遴选文件</w:t>
      </w:r>
    </w:p>
    <w:p w14:paraId="65F6A44B" w14:textId="77777777" w:rsidR="009D0B5A" w:rsidRPr="001D1274" w:rsidRDefault="009D0B5A">
      <w:pPr>
        <w:spacing w:beforeLines="50" w:before="156" w:afterLines="50" w:after="156"/>
        <w:jc w:val="center"/>
        <w:rPr>
          <w:rFonts w:ascii="宋体" w:hAnsi="宋体"/>
          <w:b/>
          <w:bCs/>
          <w:color w:val="000000"/>
          <w:sz w:val="72"/>
          <w:szCs w:val="72"/>
        </w:rPr>
      </w:pPr>
    </w:p>
    <w:p w14:paraId="0C75E8CF" w14:textId="77777777" w:rsidR="009D0B5A" w:rsidRDefault="009D0B5A">
      <w:pPr>
        <w:jc w:val="center"/>
        <w:rPr>
          <w:rFonts w:ascii="宋体" w:hAnsi="宋体"/>
          <w:b/>
          <w:bCs/>
          <w:color w:val="000000"/>
          <w:sz w:val="28"/>
          <w:szCs w:val="28"/>
        </w:rPr>
      </w:pPr>
    </w:p>
    <w:p w14:paraId="5FE928F0" w14:textId="77777777" w:rsidR="00947BA3" w:rsidRPr="00947BA3" w:rsidRDefault="00947BA3" w:rsidP="00947BA3">
      <w:pPr>
        <w:pStyle w:val="a0"/>
      </w:pPr>
    </w:p>
    <w:p w14:paraId="2270FD4E" w14:textId="77777777" w:rsidR="009D0B5A" w:rsidRPr="001D1274" w:rsidRDefault="009D0B5A">
      <w:pPr>
        <w:jc w:val="center"/>
        <w:rPr>
          <w:rFonts w:ascii="宋体" w:hAnsi="宋体"/>
          <w:b/>
          <w:bCs/>
          <w:color w:val="000000"/>
          <w:sz w:val="44"/>
          <w:szCs w:val="44"/>
        </w:rPr>
      </w:pPr>
    </w:p>
    <w:p w14:paraId="63B26456" w14:textId="77777777" w:rsidR="009D0B5A" w:rsidRPr="001D1274" w:rsidRDefault="009D0B5A">
      <w:pPr>
        <w:jc w:val="center"/>
        <w:rPr>
          <w:rFonts w:ascii="宋体" w:hAnsi="宋体"/>
          <w:b/>
          <w:bCs/>
          <w:color w:val="000000"/>
          <w:sz w:val="44"/>
          <w:szCs w:val="44"/>
        </w:rPr>
      </w:pPr>
    </w:p>
    <w:p w14:paraId="4DC030A0" w14:textId="77777777" w:rsidR="009D0B5A" w:rsidRPr="001D1274" w:rsidRDefault="009D0B5A">
      <w:pPr>
        <w:jc w:val="center"/>
        <w:rPr>
          <w:rFonts w:ascii="宋体" w:hAnsi="宋体"/>
          <w:b/>
          <w:bCs/>
          <w:color w:val="000000"/>
          <w:sz w:val="44"/>
          <w:szCs w:val="44"/>
        </w:rPr>
      </w:pPr>
    </w:p>
    <w:p w14:paraId="61164DDA" w14:textId="77777777" w:rsidR="009D0B5A" w:rsidRPr="001D1274" w:rsidRDefault="009D0B5A">
      <w:pPr>
        <w:jc w:val="center"/>
        <w:rPr>
          <w:rFonts w:ascii="宋体" w:hAnsi="宋体"/>
          <w:b/>
          <w:bCs/>
          <w:color w:val="000000"/>
          <w:sz w:val="44"/>
          <w:szCs w:val="44"/>
        </w:rPr>
      </w:pPr>
    </w:p>
    <w:p w14:paraId="2FB59B55" w14:textId="77777777" w:rsidR="009D0B5A" w:rsidRPr="001D1274" w:rsidRDefault="009D0B5A">
      <w:pPr>
        <w:jc w:val="center"/>
        <w:rPr>
          <w:rFonts w:ascii="宋体" w:hAnsi="宋体"/>
          <w:b/>
          <w:bCs/>
          <w:color w:val="000000"/>
          <w:sz w:val="44"/>
          <w:szCs w:val="44"/>
        </w:rPr>
      </w:pPr>
    </w:p>
    <w:p w14:paraId="6514DE5F" w14:textId="77777777" w:rsidR="009D0B5A" w:rsidRPr="001D1274" w:rsidRDefault="009D0B5A">
      <w:pPr>
        <w:spacing w:beforeLines="50" w:before="156"/>
        <w:jc w:val="center"/>
        <w:rPr>
          <w:rFonts w:ascii="宋体" w:hAnsi="宋体"/>
          <w:b/>
          <w:bCs/>
          <w:color w:val="000000"/>
          <w:sz w:val="44"/>
          <w:szCs w:val="44"/>
        </w:rPr>
      </w:pPr>
    </w:p>
    <w:p w14:paraId="6CA3E230" w14:textId="77777777" w:rsidR="009D0B5A" w:rsidRPr="001D1274" w:rsidRDefault="009D0B5A">
      <w:pPr>
        <w:spacing w:beforeLines="50" w:before="156"/>
        <w:jc w:val="center"/>
        <w:rPr>
          <w:rFonts w:ascii="宋体" w:hAnsi="宋体"/>
          <w:b/>
          <w:bCs/>
          <w:color w:val="000000"/>
          <w:sz w:val="32"/>
          <w:szCs w:val="32"/>
        </w:rPr>
      </w:pPr>
    </w:p>
    <w:p w14:paraId="6629390E" w14:textId="77777777" w:rsidR="009D0B5A" w:rsidRPr="001D1274" w:rsidRDefault="009D0B5A">
      <w:pPr>
        <w:spacing w:beforeLines="50" w:before="156"/>
        <w:jc w:val="center"/>
        <w:rPr>
          <w:rFonts w:ascii="宋体" w:hAnsi="宋体"/>
          <w:b/>
          <w:bCs/>
          <w:color w:val="000000"/>
          <w:sz w:val="32"/>
          <w:szCs w:val="32"/>
        </w:rPr>
      </w:pPr>
    </w:p>
    <w:p w14:paraId="567EC466" w14:textId="18A5D30C" w:rsidR="009D0B5A" w:rsidRPr="001D1274" w:rsidRDefault="009616A0">
      <w:pPr>
        <w:jc w:val="center"/>
        <w:rPr>
          <w:rFonts w:ascii="宋体" w:hAnsi="宋体"/>
          <w:b/>
          <w:bCs/>
          <w:color w:val="000000"/>
          <w:sz w:val="32"/>
          <w:szCs w:val="32"/>
        </w:rPr>
      </w:pPr>
      <w:r w:rsidRPr="001D1274">
        <w:rPr>
          <w:rFonts w:ascii="宋体" w:hAnsi="宋体" w:hint="eastAsia"/>
          <w:b/>
          <w:bCs/>
          <w:color w:val="000000"/>
          <w:sz w:val="32"/>
          <w:szCs w:val="32"/>
        </w:rPr>
        <w:t>202</w:t>
      </w:r>
      <w:r w:rsidR="00C56864">
        <w:rPr>
          <w:rFonts w:ascii="宋体" w:hAnsi="宋体"/>
          <w:b/>
          <w:bCs/>
          <w:color w:val="000000"/>
          <w:sz w:val="32"/>
          <w:szCs w:val="32"/>
        </w:rPr>
        <w:t>3</w:t>
      </w:r>
      <w:r w:rsidRPr="001D1274">
        <w:rPr>
          <w:rFonts w:ascii="宋体" w:hAnsi="宋体" w:hint="eastAsia"/>
          <w:b/>
          <w:bCs/>
          <w:color w:val="000000"/>
          <w:sz w:val="32"/>
          <w:szCs w:val="32"/>
        </w:rPr>
        <w:t>年</w:t>
      </w:r>
      <w:r w:rsidR="00C56864">
        <w:rPr>
          <w:rFonts w:ascii="宋体" w:hAnsi="宋体"/>
          <w:b/>
          <w:bCs/>
          <w:color w:val="000000"/>
          <w:sz w:val="32"/>
          <w:szCs w:val="32"/>
        </w:rPr>
        <w:t>03</w:t>
      </w:r>
      <w:r w:rsidRPr="001D1274">
        <w:rPr>
          <w:rFonts w:ascii="宋体" w:hAnsi="宋体" w:hint="eastAsia"/>
          <w:b/>
          <w:bCs/>
          <w:color w:val="000000"/>
          <w:sz w:val="32"/>
          <w:szCs w:val="32"/>
        </w:rPr>
        <w:t>月</w:t>
      </w:r>
    </w:p>
    <w:p w14:paraId="58414FA0" w14:textId="77777777" w:rsidR="009D0B5A" w:rsidRPr="001D1274" w:rsidRDefault="009D0B5A">
      <w:pPr>
        <w:jc w:val="center"/>
        <w:rPr>
          <w:rFonts w:ascii="宋体" w:hAnsi="宋体"/>
          <w:b/>
          <w:bCs/>
          <w:color w:val="000000"/>
          <w:sz w:val="32"/>
          <w:szCs w:val="32"/>
        </w:rPr>
      </w:pPr>
    </w:p>
    <w:p w14:paraId="5C988D68" w14:textId="77777777" w:rsidR="009D0B5A" w:rsidRDefault="009D0B5A">
      <w:pPr>
        <w:jc w:val="center"/>
        <w:rPr>
          <w:color w:val="000000"/>
          <w:szCs w:val="20"/>
        </w:rPr>
      </w:pPr>
    </w:p>
    <w:p w14:paraId="3AEB3157" w14:textId="77777777" w:rsidR="002F54BA" w:rsidRPr="002F54BA" w:rsidRDefault="002F54BA" w:rsidP="002F54BA">
      <w:pPr>
        <w:pStyle w:val="a0"/>
      </w:pPr>
    </w:p>
    <w:p w14:paraId="6375B847" w14:textId="77777777" w:rsidR="009D0B5A" w:rsidRPr="001D1274" w:rsidRDefault="009616A0">
      <w:pPr>
        <w:pStyle w:val="1"/>
        <w:jc w:val="center"/>
        <w:rPr>
          <w:sz w:val="36"/>
          <w:szCs w:val="36"/>
        </w:rPr>
      </w:pPr>
      <w:r w:rsidRPr="001D1274">
        <w:rPr>
          <w:rFonts w:hint="eastAsia"/>
          <w:sz w:val="36"/>
          <w:szCs w:val="36"/>
        </w:rPr>
        <w:lastRenderedPageBreak/>
        <w:t>招标公告</w:t>
      </w:r>
    </w:p>
    <w:p w14:paraId="362B7268" w14:textId="6B8CA874"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首都医科大学附属北京口腔医院</w:t>
      </w:r>
      <w:r w:rsidR="00C56864" w:rsidRPr="002F54BA">
        <w:rPr>
          <w:rFonts w:ascii="宋体" w:hAnsi="宋体" w:hint="eastAsia"/>
          <w:szCs w:val="21"/>
        </w:rPr>
        <w:t>I</w:t>
      </w:r>
      <w:r w:rsidR="00C56864" w:rsidRPr="002F54BA">
        <w:rPr>
          <w:rFonts w:ascii="宋体" w:hAnsi="宋体"/>
          <w:szCs w:val="21"/>
        </w:rPr>
        <w:t>T</w:t>
      </w:r>
      <w:r w:rsidR="00C56864" w:rsidRPr="002F54BA">
        <w:rPr>
          <w:rFonts w:ascii="宋体" w:hAnsi="宋体" w:hint="eastAsia"/>
          <w:szCs w:val="21"/>
        </w:rPr>
        <w:t>运维系统订阅式服务项目</w:t>
      </w:r>
      <w:r w:rsidRPr="002F54BA">
        <w:rPr>
          <w:rFonts w:ascii="宋体" w:hAnsi="宋体" w:hint="eastAsia"/>
          <w:szCs w:val="21"/>
        </w:rPr>
        <w:t>采购。现欢迎合格的供应商参与投标。</w:t>
      </w:r>
    </w:p>
    <w:p w14:paraId="3BD0C7DD" w14:textId="2FF50F8F"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一、项目名称</w:t>
      </w:r>
    </w:p>
    <w:p w14:paraId="53903915" w14:textId="49507DC0" w:rsidR="009D0B5A" w:rsidRPr="002F54BA" w:rsidRDefault="009616A0" w:rsidP="00D75F4B">
      <w:pPr>
        <w:adjustRightInd w:val="0"/>
        <w:snapToGrid w:val="0"/>
        <w:spacing w:line="360" w:lineRule="auto"/>
        <w:ind w:firstLineChars="400" w:firstLine="840"/>
        <w:rPr>
          <w:rFonts w:ascii="宋体" w:hAnsi="宋体"/>
          <w:szCs w:val="21"/>
        </w:rPr>
      </w:pPr>
      <w:r w:rsidRPr="002F54BA">
        <w:rPr>
          <w:rFonts w:ascii="宋体" w:hAnsi="宋体" w:hint="eastAsia"/>
          <w:szCs w:val="21"/>
        </w:rPr>
        <w:t>项目名称：</w:t>
      </w:r>
      <w:r w:rsidR="00C56864" w:rsidRPr="002F54BA">
        <w:rPr>
          <w:rFonts w:ascii="宋体" w:hAnsi="宋体" w:hint="eastAsia"/>
          <w:szCs w:val="21"/>
        </w:rPr>
        <w:t>I</w:t>
      </w:r>
      <w:r w:rsidR="00C56864" w:rsidRPr="002F54BA">
        <w:rPr>
          <w:rFonts w:ascii="宋体" w:hAnsi="宋体"/>
          <w:szCs w:val="21"/>
        </w:rPr>
        <w:t>T</w:t>
      </w:r>
      <w:r w:rsidR="00C56864" w:rsidRPr="002F54BA">
        <w:rPr>
          <w:rFonts w:ascii="宋体" w:hAnsi="宋体" w:hint="eastAsia"/>
          <w:szCs w:val="21"/>
        </w:rPr>
        <w:t>运维系统订阅式服务项目</w:t>
      </w:r>
    </w:p>
    <w:p w14:paraId="6FAC73A6"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二、项目内容：详见第二章项目需求书。</w:t>
      </w:r>
    </w:p>
    <w:p w14:paraId="45DD900E" w14:textId="05645D08"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三、项目预算：</w:t>
      </w:r>
      <w:r w:rsidR="002F54BA" w:rsidRPr="002F54BA">
        <w:rPr>
          <w:rFonts w:ascii="宋体" w:hAnsi="宋体"/>
          <w:szCs w:val="21"/>
        </w:rPr>
        <w:t>18</w:t>
      </w:r>
      <w:r w:rsidRPr="002F54BA">
        <w:rPr>
          <w:rFonts w:ascii="宋体" w:hAnsi="宋体" w:hint="eastAsia"/>
          <w:szCs w:val="21"/>
        </w:rPr>
        <w:t>万元。（投标报价超过预算，其投标被否决）</w:t>
      </w:r>
    </w:p>
    <w:p w14:paraId="5FEC4087"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四、供应商资质要求</w:t>
      </w:r>
    </w:p>
    <w:p w14:paraId="057453E9"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符合《中华人民共和国政府采购法》第二十二条及《中华人民共和国政府采购法实施条例》第十七条规定且应符合以下要求：</w:t>
      </w:r>
    </w:p>
    <w:p w14:paraId="5AC3D574"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1、在中华人民共和国境内合法注册的，具有独立法人资格，持有合法有效的营业执照，并具有相应经营范围的生产商或代理商；</w:t>
      </w:r>
    </w:p>
    <w:p w14:paraId="25E0ABBE"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2、参加采购活动前三年内，在经营活动中没有重大违法记录的书面声明（格式自拟）；</w:t>
      </w:r>
    </w:p>
    <w:p w14:paraId="37296161"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3、投标人应登录"信用中国"网站（www.creditchina.gov.cn）渠道自行查询的信用记录，提供查询结果截图；</w:t>
      </w:r>
    </w:p>
    <w:p w14:paraId="49899969"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4 、投标人应有良好的财务状况和商业信誉，没有处于被责令停业，财产被接管、冻结，破产状态；并在人员、设备、资金等方面具有相应的能力；需提供书面声明（格式自拟）；</w:t>
      </w:r>
    </w:p>
    <w:p w14:paraId="3ECF1C73" w14:textId="77777777" w:rsidR="009D0B5A" w:rsidRPr="002F54BA" w:rsidRDefault="009616A0" w:rsidP="002F54BA">
      <w:pPr>
        <w:adjustRightInd w:val="0"/>
        <w:snapToGrid w:val="0"/>
        <w:spacing w:line="360" w:lineRule="auto"/>
        <w:ind w:firstLineChars="200" w:firstLine="420"/>
        <w:rPr>
          <w:rFonts w:ascii="宋体" w:hAnsi="宋体"/>
          <w:szCs w:val="21"/>
        </w:rPr>
      </w:pPr>
      <w:r w:rsidRPr="002F54BA">
        <w:rPr>
          <w:rFonts w:ascii="宋体" w:hAnsi="宋体" w:hint="eastAsia"/>
          <w:szCs w:val="21"/>
        </w:rPr>
        <w:t>5、本项目不接受联合体报价。</w:t>
      </w:r>
    </w:p>
    <w:p w14:paraId="6AF727E5"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szCs w:val="21"/>
        </w:rPr>
        <w:t>五</w:t>
      </w:r>
      <w:r w:rsidRPr="00FE4604">
        <w:rPr>
          <w:rFonts w:ascii="宋体" w:hAnsi="宋体" w:hint="eastAsia"/>
          <w:szCs w:val="21"/>
        </w:rPr>
        <w:t>、提交响应文件时间及地点</w:t>
      </w:r>
    </w:p>
    <w:p w14:paraId="26C26E89" w14:textId="14E72E46"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1、提交密封响应文件时间：20</w:t>
      </w:r>
      <w:r w:rsidRPr="00FE4604">
        <w:rPr>
          <w:rFonts w:ascii="宋体" w:hAnsi="宋体"/>
          <w:szCs w:val="21"/>
        </w:rPr>
        <w:t>23</w:t>
      </w:r>
      <w:r w:rsidRPr="00FE4604">
        <w:rPr>
          <w:rFonts w:ascii="宋体" w:hAnsi="宋体" w:hint="eastAsia"/>
          <w:szCs w:val="21"/>
        </w:rPr>
        <w:t>年0</w:t>
      </w:r>
      <w:r w:rsidRPr="00FE4604">
        <w:rPr>
          <w:rFonts w:ascii="宋体" w:hAnsi="宋体"/>
          <w:szCs w:val="21"/>
        </w:rPr>
        <w:t>3</w:t>
      </w:r>
      <w:r w:rsidRPr="00FE4604">
        <w:rPr>
          <w:rFonts w:ascii="宋体" w:hAnsi="宋体" w:hint="eastAsia"/>
          <w:szCs w:val="21"/>
        </w:rPr>
        <w:t>月</w:t>
      </w:r>
      <w:r>
        <w:rPr>
          <w:rFonts w:ascii="宋体" w:hAnsi="宋体"/>
          <w:szCs w:val="21"/>
        </w:rPr>
        <w:t>2</w:t>
      </w:r>
      <w:r w:rsidR="006161A8">
        <w:rPr>
          <w:rFonts w:ascii="宋体" w:hAnsi="宋体"/>
          <w:szCs w:val="21"/>
        </w:rPr>
        <w:t>7</w:t>
      </w:r>
      <w:r w:rsidRPr="00FE4604">
        <w:rPr>
          <w:rFonts w:ascii="宋体" w:hAnsi="宋体" w:hint="eastAsia"/>
          <w:szCs w:val="21"/>
        </w:rPr>
        <w:t>日-</w:t>
      </w:r>
      <w:r w:rsidR="001B3BAF">
        <w:rPr>
          <w:rFonts w:ascii="宋体" w:hAnsi="宋体"/>
          <w:szCs w:val="21"/>
        </w:rPr>
        <w:t xml:space="preserve"> </w:t>
      </w:r>
      <w:r w:rsidRPr="00FE4604">
        <w:rPr>
          <w:rFonts w:ascii="宋体" w:hAnsi="宋体"/>
          <w:szCs w:val="21"/>
        </w:rPr>
        <w:t>0</w:t>
      </w:r>
      <w:r w:rsidR="006161A8">
        <w:rPr>
          <w:rFonts w:ascii="宋体" w:hAnsi="宋体"/>
          <w:szCs w:val="21"/>
        </w:rPr>
        <w:t>4</w:t>
      </w:r>
      <w:r w:rsidRPr="00FE4604">
        <w:rPr>
          <w:rFonts w:ascii="宋体" w:hAnsi="宋体"/>
          <w:szCs w:val="21"/>
        </w:rPr>
        <w:t>月</w:t>
      </w:r>
      <w:r w:rsidR="006161A8">
        <w:rPr>
          <w:rFonts w:ascii="宋体" w:hAnsi="宋体"/>
          <w:szCs w:val="21"/>
        </w:rPr>
        <w:t>03</w:t>
      </w:r>
      <w:bookmarkStart w:id="0" w:name="_GoBack"/>
      <w:bookmarkEnd w:id="0"/>
      <w:r w:rsidRPr="00FE4604">
        <w:rPr>
          <w:rFonts w:ascii="宋体" w:hAnsi="宋体" w:hint="eastAsia"/>
          <w:szCs w:val="21"/>
        </w:rPr>
        <w:t>日 16时</w:t>
      </w:r>
    </w:p>
    <w:p w14:paraId="0C173871"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2、提交密封响应文件份数：提供1份电子版、 1份纸质版投标文件（正本），纸质版发快递，电子版发邮件。</w:t>
      </w:r>
    </w:p>
    <w:p w14:paraId="71DD0324"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szCs w:val="21"/>
        </w:rPr>
        <w:t>3</w:t>
      </w:r>
      <w:r w:rsidRPr="00FE4604">
        <w:rPr>
          <w:rFonts w:ascii="宋体" w:hAnsi="宋体" w:hint="eastAsia"/>
          <w:szCs w:val="21"/>
        </w:rPr>
        <w:t>、提交密封响应文件地点：</w:t>
      </w:r>
      <w:r w:rsidRPr="00FE4604">
        <w:rPr>
          <w:rFonts w:ascii="宋体" w:hAnsi="宋体" w:hint="eastAsia"/>
          <w:szCs w:val="21"/>
          <w:highlight w:val="yellow"/>
        </w:rPr>
        <w:t>首都医科大学附属北京口腔医院行政二区</w:t>
      </w:r>
      <w:r w:rsidRPr="00FE4604">
        <w:rPr>
          <w:rFonts w:ascii="宋体" w:hAnsi="宋体"/>
          <w:szCs w:val="21"/>
          <w:highlight w:val="yellow"/>
        </w:rPr>
        <w:t>1单元</w:t>
      </w:r>
      <w:r w:rsidRPr="00FE4604">
        <w:rPr>
          <w:rFonts w:ascii="宋体" w:hAnsi="宋体" w:hint="eastAsia"/>
          <w:szCs w:val="21"/>
          <w:highlight w:val="yellow"/>
        </w:rPr>
        <w:t>3</w:t>
      </w:r>
      <w:r w:rsidRPr="00FE4604">
        <w:rPr>
          <w:rFonts w:ascii="宋体" w:hAnsi="宋体"/>
          <w:szCs w:val="21"/>
          <w:highlight w:val="yellow"/>
        </w:rPr>
        <w:t>03</w:t>
      </w:r>
    </w:p>
    <w:p w14:paraId="46CE6FD8"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六、采购人的名称、地址和联系方式</w:t>
      </w:r>
    </w:p>
    <w:p w14:paraId="78A57D5E"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1、采购人名称：首都医科大学附属北京口腔医院</w:t>
      </w:r>
    </w:p>
    <w:p w14:paraId="7FC77F6C"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2、采购人地址：北京市东城区天坛西里4号</w:t>
      </w:r>
    </w:p>
    <w:p w14:paraId="2370513D"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3、采购人联系人：</w:t>
      </w:r>
      <w:r>
        <w:rPr>
          <w:rFonts w:ascii="宋体" w:hAnsi="宋体" w:hint="eastAsia"/>
          <w:szCs w:val="21"/>
        </w:rPr>
        <w:t>史</w:t>
      </w:r>
      <w:r w:rsidRPr="00FE4604">
        <w:rPr>
          <w:rFonts w:ascii="宋体" w:hAnsi="宋体" w:hint="eastAsia"/>
          <w:szCs w:val="21"/>
        </w:rPr>
        <w:t>老师</w:t>
      </w:r>
    </w:p>
    <w:p w14:paraId="26E96681" w14:textId="77777777" w:rsidR="002F54BA" w:rsidRPr="00FE4604" w:rsidRDefault="002F54BA" w:rsidP="002F54BA">
      <w:pPr>
        <w:adjustRightInd w:val="0"/>
        <w:snapToGrid w:val="0"/>
        <w:spacing w:line="360" w:lineRule="auto"/>
        <w:ind w:firstLineChars="200" w:firstLine="420"/>
        <w:rPr>
          <w:rFonts w:ascii="宋体" w:hAnsi="宋体"/>
          <w:szCs w:val="21"/>
        </w:rPr>
      </w:pPr>
      <w:r w:rsidRPr="00FE4604">
        <w:rPr>
          <w:rFonts w:ascii="宋体" w:hAnsi="宋体" w:hint="eastAsia"/>
          <w:szCs w:val="21"/>
        </w:rPr>
        <w:t xml:space="preserve">4、联系电话：010- </w:t>
      </w:r>
      <w:r w:rsidRPr="00FE4604">
        <w:rPr>
          <w:rFonts w:ascii="宋体" w:hAnsi="宋体"/>
          <w:szCs w:val="21"/>
        </w:rPr>
        <w:t>57099080</w:t>
      </w:r>
      <w:r w:rsidRPr="00FE4604">
        <w:rPr>
          <w:rFonts w:ascii="宋体" w:hAnsi="宋体" w:hint="eastAsia"/>
          <w:szCs w:val="21"/>
        </w:rPr>
        <w:t xml:space="preserve"> </w:t>
      </w:r>
    </w:p>
    <w:p w14:paraId="630E386E" w14:textId="77777777" w:rsidR="002F54BA" w:rsidRPr="002D49B9" w:rsidRDefault="002F54BA" w:rsidP="002F54BA">
      <w:pPr>
        <w:adjustRightInd w:val="0"/>
        <w:snapToGrid w:val="0"/>
        <w:spacing w:line="360" w:lineRule="auto"/>
        <w:ind w:firstLineChars="200" w:firstLine="420"/>
        <w:rPr>
          <w:rFonts w:ascii="宋体" w:hAnsi="宋体"/>
          <w:szCs w:val="21"/>
        </w:rPr>
      </w:pPr>
      <w:r w:rsidRPr="002D49B9">
        <w:rPr>
          <w:rFonts w:ascii="宋体" w:hAnsi="宋体"/>
          <w:szCs w:val="21"/>
        </w:rPr>
        <w:t>5</w:t>
      </w:r>
      <w:r w:rsidRPr="002D49B9">
        <w:rPr>
          <w:rFonts w:ascii="宋体" w:hAnsi="宋体" w:hint="eastAsia"/>
          <w:szCs w:val="21"/>
        </w:rPr>
        <w:t>、报名邮箱：</w:t>
      </w:r>
      <w:r w:rsidRPr="002D49B9">
        <w:rPr>
          <w:rFonts w:ascii="宋体" w:hAnsi="宋体"/>
          <w:szCs w:val="21"/>
        </w:rPr>
        <w:t>kqyy8305@126.com</w:t>
      </w:r>
    </w:p>
    <w:p w14:paraId="3397BE6F" w14:textId="77777777" w:rsidR="002F54BA" w:rsidRPr="002D49B9" w:rsidRDefault="002F54BA" w:rsidP="002F54BA">
      <w:pPr>
        <w:adjustRightInd w:val="0"/>
        <w:snapToGrid w:val="0"/>
        <w:spacing w:line="360" w:lineRule="auto"/>
        <w:ind w:firstLineChars="300" w:firstLine="630"/>
        <w:rPr>
          <w:rFonts w:ascii="宋体" w:hAnsi="宋体"/>
          <w:szCs w:val="21"/>
        </w:rPr>
      </w:pPr>
      <w:r w:rsidRPr="002D49B9">
        <w:rPr>
          <w:rFonts w:ascii="宋体" w:hAnsi="宋体" w:hint="eastAsia"/>
          <w:szCs w:val="21"/>
        </w:rPr>
        <w:t>报名邮件内容：</w:t>
      </w:r>
    </w:p>
    <w:p w14:paraId="5F71866F" w14:textId="77777777" w:rsidR="002F54BA" w:rsidRPr="00F05A7A" w:rsidRDefault="002F54BA" w:rsidP="002F54BA">
      <w:pPr>
        <w:adjustRightInd w:val="0"/>
        <w:snapToGrid w:val="0"/>
        <w:spacing w:line="360" w:lineRule="auto"/>
        <w:ind w:firstLineChars="300" w:firstLine="540"/>
        <w:rPr>
          <w:rFonts w:ascii="宋体" w:hAnsi="宋体"/>
          <w:sz w:val="18"/>
          <w:szCs w:val="18"/>
        </w:rPr>
      </w:pPr>
      <w:r w:rsidRPr="00F05A7A">
        <w:rPr>
          <w:rFonts w:ascii="宋体" w:hAnsi="宋体" w:hint="eastAsia"/>
          <w:sz w:val="18"/>
          <w:szCs w:val="18"/>
        </w:rPr>
        <w:t>①参与项目名称：</w:t>
      </w:r>
    </w:p>
    <w:p w14:paraId="213F2F8F" w14:textId="77777777" w:rsidR="002F54BA" w:rsidRPr="00F05A7A" w:rsidRDefault="002F54BA" w:rsidP="002F54BA">
      <w:pPr>
        <w:adjustRightInd w:val="0"/>
        <w:snapToGrid w:val="0"/>
        <w:spacing w:line="360" w:lineRule="auto"/>
        <w:ind w:firstLineChars="300" w:firstLine="540"/>
        <w:rPr>
          <w:rFonts w:ascii="宋体" w:hAnsi="宋体"/>
          <w:sz w:val="18"/>
          <w:szCs w:val="18"/>
        </w:rPr>
      </w:pPr>
      <w:r w:rsidRPr="00F05A7A">
        <w:rPr>
          <w:rFonts w:ascii="宋体" w:hAnsi="宋体" w:hint="eastAsia"/>
          <w:sz w:val="18"/>
          <w:szCs w:val="18"/>
        </w:rPr>
        <w:t>②公司名称 ：</w:t>
      </w:r>
    </w:p>
    <w:p w14:paraId="1010559F" w14:textId="77777777" w:rsidR="002F54BA" w:rsidRPr="00F05A7A" w:rsidRDefault="002F54BA" w:rsidP="002F54BA">
      <w:pPr>
        <w:adjustRightInd w:val="0"/>
        <w:snapToGrid w:val="0"/>
        <w:spacing w:line="360" w:lineRule="auto"/>
        <w:ind w:firstLineChars="300" w:firstLine="540"/>
        <w:rPr>
          <w:rFonts w:ascii="宋体" w:hAnsi="宋体"/>
          <w:sz w:val="18"/>
          <w:szCs w:val="18"/>
        </w:rPr>
      </w:pPr>
      <w:r w:rsidRPr="00F05A7A">
        <w:rPr>
          <w:rFonts w:ascii="宋体" w:hAnsi="宋体" w:hint="eastAsia"/>
          <w:sz w:val="18"/>
          <w:szCs w:val="18"/>
        </w:rPr>
        <w:t>③联系人及电话：</w:t>
      </w:r>
    </w:p>
    <w:p w14:paraId="025F9A97" w14:textId="7B6E6D04" w:rsidR="00226297" w:rsidRPr="00F05A7A" w:rsidRDefault="002F54BA" w:rsidP="002F54BA">
      <w:pPr>
        <w:adjustRightInd w:val="0"/>
        <w:snapToGrid w:val="0"/>
        <w:spacing w:line="360" w:lineRule="auto"/>
        <w:ind w:firstLineChars="300" w:firstLine="540"/>
        <w:rPr>
          <w:rFonts w:ascii="宋体" w:hAnsi="宋体"/>
          <w:sz w:val="18"/>
          <w:szCs w:val="18"/>
        </w:rPr>
      </w:pPr>
      <w:r w:rsidRPr="00F05A7A">
        <w:rPr>
          <w:rFonts w:ascii="宋体" w:hAnsi="宋体" w:hint="eastAsia"/>
          <w:sz w:val="18"/>
          <w:szCs w:val="18"/>
        </w:rPr>
        <w:t>④公司营业执照附件</w:t>
      </w:r>
    </w:p>
    <w:p w14:paraId="3F93E461" w14:textId="77777777" w:rsidR="009D0B5A" w:rsidRPr="001D1274" w:rsidRDefault="009616A0">
      <w:pPr>
        <w:pStyle w:val="1"/>
        <w:jc w:val="center"/>
        <w:rPr>
          <w:sz w:val="36"/>
          <w:szCs w:val="36"/>
        </w:rPr>
      </w:pPr>
      <w:r w:rsidRPr="001D1274">
        <w:rPr>
          <w:rFonts w:hint="eastAsia"/>
          <w:sz w:val="36"/>
          <w:szCs w:val="36"/>
        </w:rPr>
        <w:lastRenderedPageBreak/>
        <w:t>项目需求书</w:t>
      </w:r>
    </w:p>
    <w:p w14:paraId="27AD209A" w14:textId="7D7C445E" w:rsidR="009D0B5A" w:rsidRDefault="00A572DE">
      <w:pPr>
        <w:pStyle w:val="2"/>
        <w:numPr>
          <w:ilvl w:val="0"/>
          <w:numId w:val="2"/>
        </w:numPr>
      </w:pPr>
      <w:r>
        <w:rPr>
          <w:rFonts w:hint="eastAsia"/>
        </w:rPr>
        <w:t>招标一览表</w:t>
      </w:r>
    </w:p>
    <w:p w14:paraId="695FEFA6" w14:textId="42D7A115" w:rsidR="00A572DE" w:rsidRPr="00A572DE" w:rsidRDefault="00A572DE" w:rsidP="00A572DE">
      <w:pPr>
        <w:pStyle w:val="af0"/>
        <w:ind w:left="420"/>
        <w:rPr>
          <w:rFonts w:ascii="宋体" w:hAnsi="宋体" w:cs="宋体"/>
          <w:kern w:val="2"/>
          <w:sz w:val="24"/>
          <w:szCs w:val="24"/>
        </w:rPr>
      </w:pPr>
      <w:r w:rsidRPr="00A572DE">
        <w:rPr>
          <w:rFonts w:ascii="宋体" w:hAnsi="宋体" w:cs="宋体" w:hint="eastAsia"/>
          <w:kern w:val="2"/>
          <w:sz w:val="24"/>
          <w:szCs w:val="24"/>
        </w:rPr>
        <w:t>项目名称：</w:t>
      </w:r>
      <w:r>
        <w:rPr>
          <w:rFonts w:ascii="宋体" w:hAnsi="宋体" w:cs="宋体"/>
          <w:kern w:val="2"/>
          <w:sz w:val="24"/>
          <w:szCs w:val="24"/>
        </w:rPr>
        <w:t>IT</w:t>
      </w:r>
      <w:r>
        <w:rPr>
          <w:rFonts w:ascii="宋体" w:hAnsi="宋体" w:cs="宋体" w:hint="eastAsia"/>
          <w:kern w:val="2"/>
          <w:sz w:val="24"/>
          <w:szCs w:val="24"/>
        </w:rPr>
        <w:t>运维系统订阅式服务</w:t>
      </w:r>
      <w:r w:rsidRPr="00A572DE">
        <w:rPr>
          <w:rFonts w:ascii="宋体" w:hAnsi="宋体" w:cs="宋体" w:hint="eastAsia"/>
          <w:kern w:val="2"/>
          <w:sz w:val="24"/>
          <w:szCs w:val="24"/>
        </w:rPr>
        <w:t>项目</w:t>
      </w:r>
    </w:p>
    <w:p w14:paraId="207990D1" w14:textId="58AEA0B6" w:rsidR="00A572DE" w:rsidRPr="00A572DE" w:rsidRDefault="00A572DE" w:rsidP="00A572DE">
      <w:pPr>
        <w:pStyle w:val="af0"/>
        <w:ind w:left="420"/>
        <w:rPr>
          <w:rFonts w:ascii="宋体" w:hAnsi="宋体" w:cs="宋体"/>
          <w:kern w:val="2"/>
          <w:sz w:val="24"/>
          <w:szCs w:val="24"/>
        </w:rPr>
      </w:pPr>
      <w:r w:rsidRPr="00A572DE">
        <w:rPr>
          <w:rFonts w:ascii="宋体" w:hAnsi="宋体" w:cs="宋体" w:hint="eastAsia"/>
          <w:kern w:val="2"/>
          <w:sz w:val="24"/>
          <w:szCs w:val="24"/>
        </w:rPr>
        <w:t>采购数量：</w:t>
      </w:r>
      <w:r>
        <w:rPr>
          <w:rFonts w:ascii="宋体" w:hAnsi="宋体" w:cs="宋体" w:hint="eastAsia"/>
          <w:kern w:val="2"/>
          <w:sz w:val="24"/>
          <w:szCs w:val="24"/>
        </w:rPr>
        <w:t>3年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334"/>
        <w:gridCol w:w="3843"/>
        <w:gridCol w:w="1816"/>
      </w:tblGrid>
      <w:tr w:rsidR="002B4352" w:rsidRPr="00EE0D72" w14:paraId="3DD06E75" w14:textId="77777777" w:rsidTr="009A18E9">
        <w:tc>
          <w:tcPr>
            <w:tcW w:w="1384" w:type="dxa"/>
            <w:shd w:val="clear" w:color="auto" w:fill="auto"/>
          </w:tcPr>
          <w:p w14:paraId="72B56FC6" w14:textId="77777777" w:rsidR="00A572DE" w:rsidRPr="00E61C8B" w:rsidRDefault="00A572DE" w:rsidP="009A18E9">
            <w:pPr>
              <w:jc w:val="center"/>
              <w:rPr>
                <w:rFonts w:ascii="宋体" w:hAnsi="宋体"/>
                <w:b/>
                <w:bCs/>
                <w:kern w:val="32"/>
                <w:sz w:val="20"/>
              </w:rPr>
            </w:pPr>
            <w:r w:rsidRPr="00E61C8B">
              <w:rPr>
                <w:rFonts w:ascii="宋体" w:hAnsi="宋体" w:hint="eastAsia"/>
                <w:b/>
                <w:bCs/>
                <w:kern w:val="32"/>
                <w:sz w:val="20"/>
              </w:rPr>
              <w:t>序号</w:t>
            </w:r>
          </w:p>
        </w:tc>
        <w:tc>
          <w:tcPr>
            <w:tcW w:w="1418" w:type="dxa"/>
            <w:shd w:val="clear" w:color="auto" w:fill="auto"/>
          </w:tcPr>
          <w:p w14:paraId="358DF491" w14:textId="4AD45407" w:rsidR="00A572DE" w:rsidRPr="00E61C8B" w:rsidRDefault="00A572DE" w:rsidP="009A18E9">
            <w:pPr>
              <w:jc w:val="center"/>
              <w:rPr>
                <w:rFonts w:ascii="宋体" w:hAnsi="宋体"/>
                <w:b/>
                <w:bCs/>
                <w:kern w:val="32"/>
                <w:sz w:val="20"/>
              </w:rPr>
            </w:pPr>
            <w:r w:rsidRPr="00E61C8B">
              <w:rPr>
                <w:rFonts w:ascii="宋体" w:hAnsi="宋体" w:hint="eastAsia"/>
                <w:b/>
                <w:bCs/>
                <w:kern w:val="32"/>
                <w:sz w:val="20"/>
              </w:rPr>
              <w:t>项目名称</w:t>
            </w:r>
          </w:p>
        </w:tc>
        <w:tc>
          <w:tcPr>
            <w:tcW w:w="4110" w:type="dxa"/>
            <w:shd w:val="clear" w:color="auto" w:fill="auto"/>
          </w:tcPr>
          <w:p w14:paraId="21EC3F69" w14:textId="384775D9" w:rsidR="00A572DE" w:rsidRPr="00E61C8B" w:rsidRDefault="00A572DE" w:rsidP="009A18E9">
            <w:pPr>
              <w:jc w:val="center"/>
              <w:rPr>
                <w:rFonts w:ascii="宋体" w:hAnsi="宋体"/>
                <w:b/>
                <w:bCs/>
                <w:kern w:val="32"/>
                <w:sz w:val="20"/>
              </w:rPr>
            </w:pPr>
            <w:r w:rsidRPr="00E61C8B">
              <w:rPr>
                <w:rFonts w:ascii="宋体" w:hAnsi="宋体" w:hint="eastAsia"/>
                <w:b/>
                <w:bCs/>
                <w:kern w:val="32"/>
                <w:sz w:val="20"/>
              </w:rPr>
              <w:t>订阅内容</w:t>
            </w:r>
          </w:p>
        </w:tc>
        <w:tc>
          <w:tcPr>
            <w:tcW w:w="1944" w:type="dxa"/>
            <w:shd w:val="clear" w:color="auto" w:fill="auto"/>
          </w:tcPr>
          <w:p w14:paraId="7F4965B9" w14:textId="77777777" w:rsidR="00A572DE" w:rsidRPr="00E61C8B" w:rsidRDefault="00A572DE" w:rsidP="009A18E9">
            <w:pPr>
              <w:jc w:val="center"/>
              <w:rPr>
                <w:rFonts w:ascii="宋体" w:hAnsi="宋体"/>
                <w:b/>
                <w:bCs/>
                <w:kern w:val="32"/>
                <w:sz w:val="20"/>
              </w:rPr>
            </w:pPr>
            <w:r w:rsidRPr="00E61C8B">
              <w:rPr>
                <w:rFonts w:ascii="宋体" w:hAnsi="宋体" w:hint="eastAsia"/>
                <w:b/>
                <w:bCs/>
                <w:kern w:val="32"/>
                <w:sz w:val="20"/>
              </w:rPr>
              <w:t>规格型号技术性能</w:t>
            </w:r>
          </w:p>
        </w:tc>
      </w:tr>
      <w:tr w:rsidR="002B4352" w:rsidRPr="00EE0D72" w14:paraId="702F4F91" w14:textId="77777777" w:rsidTr="009A18E9">
        <w:tc>
          <w:tcPr>
            <w:tcW w:w="1384" w:type="dxa"/>
            <w:shd w:val="clear" w:color="auto" w:fill="auto"/>
          </w:tcPr>
          <w:p w14:paraId="002A48E9" w14:textId="77777777" w:rsidR="00A572DE" w:rsidRPr="00E61C8B" w:rsidRDefault="00A572DE" w:rsidP="009A18E9">
            <w:pPr>
              <w:jc w:val="center"/>
              <w:rPr>
                <w:rFonts w:ascii="宋体" w:hAnsi="宋体" w:cs="宋体"/>
                <w:color w:val="000000"/>
                <w:sz w:val="18"/>
                <w:szCs w:val="18"/>
              </w:rPr>
            </w:pPr>
            <w:r w:rsidRPr="00E61C8B">
              <w:rPr>
                <w:rFonts w:ascii="宋体" w:hAnsi="宋体" w:cs="宋体" w:hint="eastAsia"/>
                <w:color w:val="000000"/>
                <w:sz w:val="18"/>
                <w:szCs w:val="18"/>
              </w:rPr>
              <w:t>1</w:t>
            </w:r>
          </w:p>
        </w:tc>
        <w:tc>
          <w:tcPr>
            <w:tcW w:w="1418" w:type="dxa"/>
            <w:shd w:val="clear" w:color="auto" w:fill="auto"/>
          </w:tcPr>
          <w:p w14:paraId="713BD447" w14:textId="3C278F27" w:rsidR="00A572DE" w:rsidRPr="00E61C8B" w:rsidRDefault="00A572DE" w:rsidP="009A18E9">
            <w:pPr>
              <w:jc w:val="left"/>
              <w:rPr>
                <w:rFonts w:ascii="宋体" w:hAnsi="宋体" w:cs="宋体"/>
                <w:color w:val="000000"/>
                <w:sz w:val="18"/>
                <w:szCs w:val="18"/>
              </w:rPr>
            </w:pPr>
            <w:r w:rsidRPr="00E61C8B">
              <w:rPr>
                <w:rFonts w:ascii="宋体" w:hAnsi="宋体" w:cs="宋体" w:hint="eastAsia"/>
                <w:color w:val="000000"/>
                <w:sz w:val="18"/>
                <w:szCs w:val="18"/>
              </w:rPr>
              <w:t>I</w:t>
            </w:r>
            <w:r w:rsidRPr="00E61C8B">
              <w:rPr>
                <w:rFonts w:ascii="宋体" w:hAnsi="宋体" w:cs="宋体"/>
                <w:color w:val="000000"/>
                <w:sz w:val="18"/>
                <w:szCs w:val="18"/>
              </w:rPr>
              <w:t>T</w:t>
            </w:r>
            <w:r w:rsidRPr="00E61C8B">
              <w:rPr>
                <w:rFonts w:ascii="宋体" w:hAnsi="宋体" w:cs="宋体" w:hint="eastAsia"/>
                <w:color w:val="000000"/>
                <w:sz w:val="18"/>
                <w:szCs w:val="18"/>
              </w:rPr>
              <w:t>运维系统订阅式服务项目</w:t>
            </w:r>
          </w:p>
        </w:tc>
        <w:tc>
          <w:tcPr>
            <w:tcW w:w="4110" w:type="dxa"/>
            <w:shd w:val="clear" w:color="auto" w:fill="auto"/>
          </w:tcPr>
          <w:p w14:paraId="1F4BAC7F" w14:textId="411F628E" w:rsidR="00A572DE" w:rsidRPr="00E61C8B" w:rsidRDefault="00A572DE" w:rsidP="009A18E9">
            <w:pPr>
              <w:jc w:val="left"/>
              <w:rPr>
                <w:rFonts w:ascii="宋体" w:hAnsi="宋体" w:cs="宋体"/>
                <w:color w:val="000000"/>
                <w:sz w:val="18"/>
                <w:szCs w:val="18"/>
              </w:rPr>
            </w:pPr>
            <w:r w:rsidRPr="00E61C8B">
              <w:rPr>
                <w:rFonts w:ascii="宋体" w:hAnsi="宋体" w:cs="宋体" w:hint="eastAsia"/>
                <w:color w:val="000000"/>
                <w:sz w:val="18"/>
                <w:szCs w:val="18"/>
              </w:rPr>
              <w:t>配置管理数据库</w:t>
            </w:r>
            <w:r w:rsidR="003D5895">
              <w:rPr>
                <w:rFonts w:ascii="宋体" w:hAnsi="宋体" w:cs="宋体" w:hint="eastAsia"/>
                <w:color w:val="000000"/>
                <w:sz w:val="18"/>
                <w:szCs w:val="18"/>
              </w:rPr>
              <w:t>（数据模型、可执行脚本库、文档管理、C</w:t>
            </w:r>
            <w:r w:rsidR="003D5895">
              <w:rPr>
                <w:rFonts w:ascii="宋体" w:hAnsi="宋体" w:cs="宋体"/>
                <w:color w:val="000000"/>
                <w:sz w:val="18"/>
                <w:szCs w:val="18"/>
              </w:rPr>
              <w:t>MDB Studio</w:t>
            </w:r>
            <w:r w:rsidRPr="00E61C8B">
              <w:rPr>
                <w:rFonts w:ascii="宋体" w:hAnsi="宋体" w:cs="宋体" w:hint="eastAsia"/>
                <w:color w:val="000000"/>
                <w:sz w:val="18"/>
                <w:szCs w:val="18"/>
              </w:rPr>
              <w:t>、</w:t>
            </w:r>
            <w:r w:rsidR="003D5895">
              <w:rPr>
                <w:rFonts w:ascii="宋体" w:hAnsi="宋体" w:cs="宋体" w:hint="eastAsia"/>
                <w:color w:val="000000"/>
                <w:sz w:val="18"/>
                <w:szCs w:val="18"/>
              </w:rPr>
              <w:t>服务目录、设备、终端、I</w:t>
            </w:r>
            <w:r w:rsidR="003D5895">
              <w:rPr>
                <w:rFonts w:ascii="宋体" w:hAnsi="宋体" w:cs="宋体"/>
                <w:color w:val="000000"/>
                <w:sz w:val="18"/>
                <w:szCs w:val="18"/>
              </w:rPr>
              <w:t>P</w:t>
            </w:r>
            <w:r w:rsidR="003D5895">
              <w:rPr>
                <w:rFonts w:ascii="宋体" w:hAnsi="宋体" w:cs="宋体" w:hint="eastAsia"/>
                <w:color w:val="000000"/>
                <w:sz w:val="18"/>
                <w:szCs w:val="18"/>
              </w:rPr>
              <w:t>地址管理、机构、部门、服务、角色、人员、管理单元、业务、应用架构、团队、知识点、云、公共应用、物品、资金池、链路、环回地址、P</w:t>
            </w:r>
            <w:r w:rsidR="003D5895">
              <w:rPr>
                <w:rFonts w:ascii="宋体" w:hAnsi="宋体" w:cs="宋体"/>
                <w:color w:val="000000"/>
                <w:sz w:val="18"/>
                <w:szCs w:val="18"/>
              </w:rPr>
              <w:t>I</w:t>
            </w:r>
            <w:r w:rsidR="003D5895">
              <w:rPr>
                <w:rFonts w:ascii="宋体" w:hAnsi="宋体" w:cs="宋体" w:hint="eastAsia"/>
                <w:color w:val="000000"/>
                <w:sz w:val="18"/>
                <w:szCs w:val="18"/>
              </w:rPr>
              <w:t>、里程碑）；</w:t>
            </w:r>
            <w:r w:rsidRPr="00E61C8B">
              <w:rPr>
                <w:rFonts w:ascii="宋体" w:hAnsi="宋体" w:cs="宋体" w:hint="eastAsia"/>
                <w:color w:val="000000"/>
                <w:sz w:val="18"/>
                <w:szCs w:val="18"/>
              </w:rPr>
              <w:t>应用系统清单</w:t>
            </w:r>
            <w:r w:rsidR="003D5895">
              <w:rPr>
                <w:rFonts w:ascii="宋体" w:hAnsi="宋体" w:cs="宋体" w:hint="eastAsia"/>
                <w:color w:val="000000"/>
                <w:sz w:val="18"/>
                <w:szCs w:val="18"/>
              </w:rPr>
              <w:t>；整合</w:t>
            </w:r>
            <w:r w:rsidRPr="00E61C8B">
              <w:rPr>
                <w:rFonts w:ascii="宋体" w:hAnsi="宋体" w:cs="宋体" w:hint="eastAsia"/>
                <w:color w:val="000000"/>
                <w:sz w:val="18"/>
                <w:szCs w:val="18"/>
              </w:rPr>
              <w:t>监测（服务器硬件及系统监控、存储监控、数据库监控、应用系统监控、网络设备监控</w:t>
            </w:r>
            <w:r w:rsidR="003D5895">
              <w:rPr>
                <w:rFonts w:ascii="宋体" w:hAnsi="宋体" w:cs="宋体" w:hint="eastAsia"/>
                <w:color w:val="000000"/>
                <w:sz w:val="18"/>
                <w:szCs w:val="18"/>
              </w:rPr>
              <w:t>、网络配置备份</w:t>
            </w:r>
            <w:r w:rsidRPr="00E61C8B">
              <w:rPr>
                <w:rFonts w:ascii="宋体" w:hAnsi="宋体" w:cs="宋体" w:hint="eastAsia"/>
                <w:color w:val="000000"/>
                <w:sz w:val="18"/>
                <w:szCs w:val="18"/>
              </w:rPr>
              <w:t>）</w:t>
            </w:r>
            <w:r w:rsidR="003D5895">
              <w:rPr>
                <w:rFonts w:ascii="宋体" w:hAnsi="宋体" w:cs="宋体" w:hint="eastAsia"/>
                <w:color w:val="000000"/>
                <w:sz w:val="18"/>
                <w:szCs w:val="18"/>
              </w:rPr>
              <w:t>；流量分析；T</w:t>
            </w:r>
            <w:r w:rsidR="003D5895">
              <w:rPr>
                <w:rFonts w:ascii="宋体" w:hAnsi="宋体" w:cs="宋体"/>
                <w:color w:val="000000"/>
                <w:sz w:val="18"/>
                <w:szCs w:val="18"/>
              </w:rPr>
              <w:t>CP</w:t>
            </w:r>
            <w:r w:rsidR="003D5895">
              <w:rPr>
                <w:rFonts w:ascii="宋体" w:hAnsi="宋体" w:cs="宋体" w:hint="eastAsia"/>
                <w:color w:val="000000"/>
                <w:sz w:val="18"/>
                <w:szCs w:val="18"/>
              </w:rPr>
              <w:t>访问关系；拓扑视图；</w:t>
            </w:r>
            <w:r w:rsidRPr="00E61C8B">
              <w:rPr>
                <w:rFonts w:ascii="宋体" w:hAnsi="宋体" w:cs="宋体" w:hint="eastAsia"/>
                <w:color w:val="000000"/>
                <w:sz w:val="18"/>
                <w:szCs w:val="18"/>
              </w:rPr>
              <w:t>巡检</w:t>
            </w:r>
            <w:r w:rsidR="003D5895">
              <w:rPr>
                <w:rFonts w:ascii="宋体" w:hAnsi="宋体" w:cs="宋体" w:hint="eastAsia"/>
                <w:color w:val="000000"/>
                <w:sz w:val="18"/>
                <w:szCs w:val="18"/>
              </w:rPr>
              <w:t>及任务</w:t>
            </w:r>
            <w:r w:rsidRPr="00E61C8B">
              <w:rPr>
                <w:rFonts w:ascii="宋体" w:hAnsi="宋体" w:cs="宋体" w:hint="eastAsia"/>
                <w:color w:val="000000"/>
                <w:sz w:val="18"/>
                <w:szCs w:val="18"/>
              </w:rPr>
              <w:t>管理</w:t>
            </w:r>
            <w:r w:rsidR="003D5895">
              <w:rPr>
                <w:rFonts w:ascii="宋体" w:hAnsi="宋体" w:cs="宋体" w:hint="eastAsia"/>
                <w:color w:val="000000"/>
                <w:sz w:val="18"/>
                <w:szCs w:val="18"/>
              </w:rPr>
              <w:t>；</w:t>
            </w:r>
            <w:r w:rsidRPr="00E61C8B">
              <w:rPr>
                <w:rFonts w:ascii="宋体" w:hAnsi="宋体" w:cs="宋体" w:hint="eastAsia"/>
                <w:color w:val="000000"/>
                <w:sz w:val="18"/>
                <w:szCs w:val="18"/>
              </w:rPr>
              <w:t>“设备性能”层面自动化事态管理</w:t>
            </w:r>
            <w:r w:rsidR="003D5895">
              <w:rPr>
                <w:rFonts w:ascii="宋体" w:hAnsi="宋体" w:cs="宋体" w:hint="eastAsia"/>
                <w:color w:val="000000"/>
                <w:sz w:val="18"/>
                <w:szCs w:val="18"/>
              </w:rPr>
              <w:t>；</w:t>
            </w:r>
            <w:r w:rsidRPr="00E61C8B">
              <w:rPr>
                <w:rFonts w:ascii="宋体" w:hAnsi="宋体" w:cs="宋体" w:hint="eastAsia"/>
                <w:color w:val="000000"/>
                <w:sz w:val="18"/>
                <w:szCs w:val="18"/>
              </w:rPr>
              <w:t>故障管理</w:t>
            </w:r>
            <w:r w:rsidR="003D5895">
              <w:rPr>
                <w:rFonts w:ascii="宋体" w:hAnsi="宋体" w:cs="宋体" w:hint="eastAsia"/>
                <w:color w:val="000000"/>
                <w:sz w:val="18"/>
                <w:szCs w:val="18"/>
              </w:rPr>
              <w:t>；</w:t>
            </w:r>
            <w:r w:rsidRPr="00E61C8B">
              <w:rPr>
                <w:rFonts w:ascii="宋体" w:hAnsi="宋体" w:cs="宋体" w:hint="eastAsia"/>
                <w:color w:val="000000"/>
                <w:sz w:val="18"/>
                <w:szCs w:val="18"/>
              </w:rPr>
              <w:t>工作可视化看板管理</w:t>
            </w:r>
            <w:r w:rsidR="003D5895">
              <w:rPr>
                <w:rFonts w:ascii="宋体" w:hAnsi="宋体" w:cs="宋体" w:hint="eastAsia"/>
                <w:color w:val="000000"/>
                <w:sz w:val="18"/>
                <w:szCs w:val="18"/>
              </w:rPr>
              <w:t>；业务模型；投资组合 项目群 项目管理；项目提案；</w:t>
            </w:r>
            <w:r w:rsidRPr="00E61C8B">
              <w:rPr>
                <w:rFonts w:ascii="宋体" w:hAnsi="宋体" w:cs="宋体" w:hint="eastAsia"/>
                <w:color w:val="000000"/>
                <w:sz w:val="18"/>
                <w:szCs w:val="18"/>
              </w:rPr>
              <w:t>合同管理</w:t>
            </w:r>
            <w:r w:rsidR="003D5895">
              <w:rPr>
                <w:rFonts w:ascii="宋体" w:hAnsi="宋体" w:cs="宋体" w:hint="eastAsia"/>
                <w:color w:val="000000"/>
                <w:sz w:val="18"/>
                <w:szCs w:val="18"/>
              </w:rPr>
              <w:t>；</w:t>
            </w:r>
            <w:r w:rsidRPr="00E61C8B">
              <w:rPr>
                <w:rFonts w:ascii="宋体" w:hAnsi="宋体" w:cs="宋体" w:hint="eastAsia"/>
                <w:color w:val="000000"/>
                <w:sz w:val="18"/>
                <w:szCs w:val="18"/>
              </w:rPr>
              <w:t>服务请求</w:t>
            </w:r>
            <w:r w:rsidR="003D5895">
              <w:rPr>
                <w:rFonts w:ascii="宋体" w:hAnsi="宋体" w:cs="宋体" w:hint="eastAsia"/>
                <w:color w:val="000000"/>
                <w:sz w:val="18"/>
                <w:szCs w:val="18"/>
              </w:rPr>
              <w:t>；</w:t>
            </w:r>
            <w:r w:rsidR="002B4352">
              <w:rPr>
                <w:rFonts w:ascii="宋体" w:hAnsi="宋体" w:cs="宋体" w:hint="eastAsia"/>
                <w:color w:val="000000"/>
                <w:sz w:val="18"/>
                <w:szCs w:val="18"/>
              </w:rPr>
              <w:t>整改与变更；问题\症状\原因；问题草稿；需求；持续改进计划；版本计划；开发管理；缺陷；A</w:t>
            </w:r>
            <w:r w:rsidR="002B4352">
              <w:rPr>
                <w:rFonts w:ascii="宋体" w:hAnsi="宋体" w:cs="宋体"/>
                <w:color w:val="000000"/>
                <w:sz w:val="18"/>
                <w:szCs w:val="18"/>
              </w:rPr>
              <w:t>RT</w:t>
            </w:r>
            <w:r w:rsidR="002B4352">
              <w:rPr>
                <w:rFonts w:ascii="宋体" w:hAnsi="宋体" w:cs="宋体" w:hint="eastAsia"/>
                <w:color w:val="000000"/>
                <w:sz w:val="18"/>
                <w:szCs w:val="18"/>
              </w:rPr>
              <w:t>敏捷发布火车；个人工作台</w:t>
            </w:r>
            <w:r w:rsidR="00E61C8B" w:rsidRPr="00E61C8B">
              <w:rPr>
                <w:rFonts w:ascii="宋体" w:hAnsi="宋体" w:cs="宋体" w:hint="eastAsia"/>
                <w:color w:val="000000"/>
                <w:sz w:val="18"/>
                <w:szCs w:val="18"/>
              </w:rPr>
              <w:t>；</w:t>
            </w:r>
            <w:r w:rsidR="002B4352">
              <w:rPr>
                <w:rFonts w:ascii="宋体" w:hAnsi="宋体" w:cs="宋体" w:hint="eastAsia"/>
                <w:color w:val="000000"/>
                <w:sz w:val="18"/>
                <w:szCs w:val="18"/>
              </w:rPr>
              <w:t>工作事务；会议；全年值班计划；K</w:t>
            </w:r>
            <w:r w:rsidR="002B4352">
              <w:rPr>
                <w:rFonts w:ascii="宋体" w:hAnsi="宋体" w:cs="宋体"/>
                <w:color w:val="000000"/>
                <w:sz w:val="18"/>
                <w:szCs w:val="18"/>
              </w:rPr>
              <w:t>PI</w:t>
            </w:r>
            <w:r w:rsidR="002B4352">
              <w:rPr>
                <w:rFonts w:ascii="宋体" w:hAnsi="宋体" w:cs="宋体" w:hint="eastAsia"/>
                <w:color w:val="000000"/>
                <w:sz w:val="18"/>
                <w:szCs w:val="18"/>
              </w:rPr>
              <w:t>评估；知识管理；草稿菜单；</w:t>
            </w:r>
          </w:p>
        </w:tc>
        <w:tc>
          <w:tcPr>
            <w:tcW w:w="1944" w:type="dxa"/>
            <w:shd w:val="clear" w:color="auto" w:fill="auto"/>
          </w:tcPr>
          <w:p w14:paraId="35253A03" w14:textId="77777777" w:rsidR="00A572DE" w:rsidRPr="00E61C8B" w:rsidRDefault="00A572DE" w:rsidP="009A18E9">
            <w:pPr>
              <w:jc w:val="left"/>
              <w:rPr>
                <w:rFonts w:ascii="宋体" w:hAnsi="宋体" w:cs="宋体"/>
                <w:color w:val="000000"/>
                <w:sz w:val="18"/>
                <w:szCs w:val="18"/>
              </w:rPr>
            </w:pPr>
            <w:r w:rsidRPr="00E61C8B">
              <w:rPr>
                <w:rFonts w:ascii="宋体" w:hAnsi="宋体" w:cs="宋体" w:hint="eastAsia"/>
                <w:color w:val="000000"/>
                <w:sz w:val="18"/>
                <w:szCs w:val="18"/>
              </w:rPr>
              <w:t>详见招标内容及技术部分指标要求</w:t>
            </w:r>
          </w:p>
        </w:tc>
      </w:tr>
    </w:tbl>
    <w:p w14:paraId="2357D538" w14:textId="77777777" w:rsidR="00A572DE" w:rsidRPr="00A572DE" w:rsidRDefault="00A572DE" w:rsidP="00A572DE"/>
    <w:p w14:paraId="3DEAEF54" w14:textId="655F70BB" w:rsidR="009D0B5A" w:rsidRPr="00E61C8B" w:rsidRDefault="009616A0">
      <w:pPr>
        <w:pStyle w:val="2"/>
        <w:numPr>
          <w:ilvl w:val="0"/>
          <w:numId w:val="2"/>
        </w:numPr>
      </w:pPr>
      <w:bookmarkStart w:id="1" w:name="_Toc262893310"/>
      <w:bookmarkStart w:id="2" w:name="_Toc450137302"/>
      <w:bookmarkStart w:id="3" w:name="_Toc178049979"/>
      <w:r w:rsidRPr="00E61C8B">
        <w:rPr>
          <w:rFonts w:hint="eastAsia"/>
        </w:rPr>
        <w:t>技术</w:t>
      </w:r>
      <w:bookmarkEnd w:id="1"/>
      <w:bookmarkEnd w:id="2"/>
      <w:r w:rsidR="00E61C8B" w:rsidRPr="00E61C8B">
        <w:rPr>
          <w:rFonts w:hint="eastAsia"/>
        </w:rPr>
        <w:t>参数服务需求</w:t>
      </w:r>
    </w:p>
    <w:p w14:paraId="4A580438" w14:textId="5CA711D2" w:rsidR="00E61C8B" w:rsidRPr="00E61C8B" w:rsidRDefault="00E61C8B" w:rsidP="00E61C8B">
      <w:pPr>
        <w:pStyle w:val="3"/>
        <w:snapToGrid w:val="0"/>
        <w:jc w:val="left"/>
        <w:rPr>
          <w:rFonts w:ascii="宋体" w:hAnsi="宋体" w:cs="宋体"/>
          <w:sz w:val="28"/>
          <w:szCs w:val="28"/>
        </w:rPr>
      </w:pPr>
      <w:r>
        <w:rPr>
          <w:rFonts w:ascii="宋体" w:hAnsi="宋体" w:cs="宋体"/>
          <w:sz w:val="28"/>
          <w:szCs w:val="28"/>
        </w:rPr>
        <w:t>2.1</w:t>
      </w:r>
      <w:r w:rsidRPr="00E61C8B">
        <w:rPr>
          <w:rFonts w:ascii="宋体" w:hAnsi="宋体" w:cs="宋体" w:hint="eastAsia"/>
          <w:sz w:val="28"/>
          <w:szCs w:val="28"/>
        </w:rPr>
        <w:t>、本项目的场景及需求</w:t>
      </w:r>
    </w:p>
    <w:p w14:paraId="2DA6A48C" w14:textId="77777777" w:rsidR="00E61C8B" w:rsidRPr="00E61C8B" w:rsidRDefault="00E61C8B" w:rsidP="00E61C8B">
      <w:pPr>
        <w:ind w:firstLineChars="200" w:firstLine="420"/>
        <w:rPr>
          <w:rFonts w:ascii="宋体" w:hAnsi="宋体" w:cs="宋体"/>
          <w:color w:val="000000"/>
          <w:szCs w:val="21"/>
        </w:rPr>
      </w:pPr>
      <w:r w:rsidRPr="00E61C8B">
        <w:rPr>
          <w:rFonts w:ascii="宋体" w:hAnsi="宋体" w:cs="宋体" w:hint="eastAsia"/>
          <w:color w:val="000000"/>
          <w:szCs w:val="21"/>
        </w:rPr>
        <w:t>本项目的总体目的是建立并固化信息化运维工作的质量管理体系，能够形成一个全过程的闭环质量管理机制。本项目解决方案需涵盖以下日常工作场景，详细内容如下：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6648"/>
      </w:tblGrid>
      <w:tr w:rsidR="00E61C8B" w:rsidRPr="00E61C8B" w14:paraId="2E1F69B1" w14:textId="77777777" w:rsidTr="009A18E9">
        <w:trPr>
          <w:trHeight w:val="640"/>
        </w:trPr>
        <w:tc>
          <w:tcPr>
            <w:tcW w:w="2555" w:type="dxa"/>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14:paraId="6D035E48" w14:textId="77777777" w:rsidR="00E61C8B" w:rsidRPr="00E61C8B" w:rsidRDefault="00E61C8B" w:rsidP="009A18E9">
            <w:pPr>
              <w:snapToGrid w:val="0"/>
              <w:spacing w:line="360" w:lineRule="auto"/>
              <w:jc w:val="center"/>
              <w:rPr>
                <w:rFonts w:ascii="宋体" w:hAnsi="宋体" w:cs="宋体"/>
                <w:b/>
                <w:bCs/>
                <w:sz w:val="18"/>
                <w:szCs w:val="18"/>
              </w:rPr>
            </w:pPr>
            <w:r w:rsidRPr="00E61C8B">
              <w:rPr>
                <w:rFonts w:ascii="宋体" w:hAnsi="宋体" w:cs="宋体" w:hint="eastAsia"/>
                <w:b/>
                <w:bCs/>
                <w:sz w:val="18"/>
                <w:szCs w:val="18"/>
              </w:rPr>
              <w:t>场景</w:t>
            </w:r>
          </w:p>
        </w:tc>
        <w:tc>
          <w:tcPr>
            <w:tcW w:w="6648" w:type="dxa"/>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14:paraId="3544DEAD" w14:textId="77777777" w:rsidR="00E61C8B" w:rsidRPr="00E61C8B" w:rsidRDefault="00E61C8B" w:rsidP="009A18E9">
            <w:pPr>
              <w:snapToGrid w:val="0"/>
              <w:spacing w:line="360" w:lineRule="auto"/>
              <w:jc w:val="center"/>
              <w:rPr>
                <w:rFonts w:ascii="宋体" w:hAnsi="宋体" w:cs="宋体"/>
                <w:b/>
                <w:bCs/>
                <w:sz w:val="18"/>
                <w:szCs w:val="18"/>
              </w:rPr>
            </w:pPr>
            <w:r w:rsidRPr="00E61C8B">
              <w:rPr>
                <w:rFonts w:ascii="宋体" w:hAnsi="宋体" w:cs="宋体" w:hint="eastAsia"/>
                <w:b/>
                <w:bCs/>
                <w:sz w:val="18"/>
                <w:szCs w:val="18"/>
              </w:rPr>
              <w:t>描述</w:t>
            </w:r>
          </w:p>
        </w:tc>
      </w:tr>
      <w:tr w:rsidR="00E61C8B" w:rsidRPr="00E61C8B" w14:paraId="229B62EC" w14:textId="77777777" w:rsidTr="009A18E9">
        <w:tc>
          <w:tcPr>
            <w:tcW w:w="2555" w:type="dxa"/>
            <w:tcBorders>
              <w:top w:val="single" w:sz="4" w:space="0" w:color="auto"/>
              <w:left w:val="single" w:sz="4" w:space="0" w:color="auto"/>
              <w:bottom w:val="single" w:sz="4" w:space="0" w:color="auto"/>
              <w:right w:val="single" w:sz="4" w:space="0" w:color="auto"/>
              <w:tl2br w:val="nil"/>
              <w:tr2bl w:val="nil"/>
            </w:tcBorders>
            <w:vAlign w:val="center"/>
          </w:tcPr>
          <w:p w14:paraId="062672C9" w14:textId="77777777" w:rsidR="00E61C8B" w:rsidRPr="00E61C8B" w:rsidRDefault="00E61C8B" w:rsidP="009A18E9">
            <w:pPr>
              <w:snapToGrid w:val="0"/>
              <w:spacing w:after="240" w:line="360" w:lineRule="auto"/>
              <w:jc w:val="center"/>
              <w:rPr>
                <w:rFonts w:ascii="宋体" w:hAnsi="宋体" w:cs="宋体"/>
                <w:sz w:val="18"/>
                <w:szCs w:val="18"/>
              </w:rPr>
            </w:pPr>
            <w:r w:rsidRPr="00E61C8B">
              <w:rPr>
                <w:rFonts w:ascii="宋体" w:hAnsi="宋体" w:cs="宋体" w:hint="eastAsia"/>
                <w:sz w:val="18"/>
                <w:szCs w:val="18"/>
              </w:rPr>
              <w:t>场景一、</w:t>
            </w:r>
            <w:r w:rsidRPr="00E61C8B">
              <w:rPr>
                <w:rFonts w:ascii="宋体" w:hAnsi="宋体" w:cs="宋体" w:hint="eastAsia"/>
                <w:b/>
                <w:sz w:val="18"/>
                <w:szCs w:val="18"/>
              </w:rPr>
              <w:t>建立运维工作的标准</w:t>
            </w:r>
          </w:p>
        </w:tc>
        <w:tc>
          <w:tcPr>
            <w:tcW w:w="6648" w:type="dxa"/>
            <w:tcBorders>
              <w:top w:val="single" w:sz="4" w:space="0" w:color="auto"/>
              <w:left w:val="single" w:sz="4" w:space="0" w:color="auto"/>
              <w:bottom w:val="single" w:sz="4" w:space="0" w:color="auto"/>
              <w:right w:val="single" w:sz="4" w:space="0" w:color="auto"/>
              <w:tl2br w:val="nil"/>
              <w:tr2bl w:val="nil"/>
            </w:tcBorders>
          </w:tcPr>
          <w:p w14:paraId="0C0E4770" w14:textId="77777777" w:rsidR="00E61C8B" w:rsidRPr="00E61C8B" w:rsidRDefault="00E61C8B" w:rsidP="009A18E9">
            <w:pPr>
              <w:snapToGrid w:val="0"/>
              <w:spacing w:line="360" w:lineRule="auto"/>
              <w:ind w:firstLineChars="200" w:firstLine="360"/>
              <w:rPr>
                <w:rFonts w:ascii="宋体" w:hAnsi="宋体" w:cs="宋体"/>
                <w:sz w:val="18"/>
                <w:szCs w:val="18"/>
              </w:rPr>
            </w:pPr>
            <w:r w:rsidRPr="00E61C8B">
              <w:rPr>
                <w:rFonts w:ascii="宋体" w:hAnsi="宋体" w:cs="宋体" w:hint="eastAsia"/>
                <w:sz w:val="18"/>
                <w:szCs w:val="18"/>
              </w:rPr>
              <w:t>信息化部门能够立足于业务的需要，定义可测量的质量（服务等级协议，SLA），并定义质量管理过程的测量（KPI）。</w:t>
            </w:r>
          </w:p>
          <w:p w14:paraId="1AD752EE" w14:textId="77777777" w:rsidR="00E61C8B" w:rsidRPr="00E61C8B" w:rsidRDefault="00E61C8B" w:rsidP="00E61C8B">
            <w:pPr>
              <w:pStyle w:val="Style32"/>
              <w:numPr>
                <w:ilvl w:val="0"/>
                <w:numId w:val="8"/>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能够结构化的记录每个应用系统的维护需要和性能需求。</w:t>
            </w:r>
          </w:p>
          <w:p w14:paraId="519533A0" w14:textId="77777777" w:rsidR="00E61C8B" w:rsidRPr="00E61C8B" w:rsidRDefault="00E61C8B" w:rsidP="00E61C8B">
            <w:pPr>
              <w:pStyle w:val="Style32"/>
              <w:numPr>
                <w:ilvl w:val="0"/>
                <w:numId w:val="8"/>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能够将每个应用系统的维护需要转换为可测量，可评价的质量标准（服务等级协议，SLA）。</w:t>
            </w:r>
          </w:p>
          <w:p w14:paraId="63EA5FAF" w14:textId="77777777" w:rsidR="00E61C8B" w:rsidRPr="00E61C8B" w:rsidRDefault="00E61C8B" w:rsidP="00E61C8B">
            <w:pPr>
              <w:pStyle w:val="Style32"/>
              <w:numPr>
                <w:ilvl w:val="0"/>
                <w:numId w:val="8"/>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lastRenderedPageBreak/>
              <w:t>能够根据每个应用系统的质量标准（服务等级协议，SLA）制定日常工作的关键绩效指标（KPI）。</w:t>
            </w:r>
          </w:p>
          <w:p w14:paraId="31659F42" w14:textId="77777777" w:rsidR="00E61C8B" w:rsidRPr="00E61C8B" w:rsidRDefault="00E61C8B" w:rsidP="009A18E9">
            <w:pPr>
              <w:snapToGrid w:val="0"/>
              <w:spacing w:line="360" w:lineRule="auto"/>
              <w:ind w:firstLineChars="200" w:firstLine="360"/>
              <w:rPr>
                <w:rFonts w:ascii="宋体" w:hAnsi="宋体" w:cs="宋体"/>
                <w:sz w:val="18"/>
                <w:szCs w:val="18"/>
              </w:rPr>
            </w:pPr>
            <w:r w:rsidRPr="00E61C8B">
              <w:rPr>
                <w:rFonts w:ascii="宋体" w:hAnsi="宋体" w:cs="宋体" w:hint="eastAsia"/>
                <w:sz w:val="18"/>
                <w:szCs w:val="18"/>
              </w:rPr>
              <w:t>在场景一中建立的服务等级协议（SLA）和制定日常工作的关键绩效指标（KPI）是对日常工作中优先级的执行标准。</w:t>
            </w:r>
          </w:p>
        </w:tc>
      </w:tr>
      <w:tr w:rsidR="00E61C8B" w:rsidRPr="00E61C8B" w14:paraId="08E9EF08" w14:textId="77777777" w:rsidTr="009A18E9">
        <w:tc>
          <w:tcPr>
            <w:tcW w:w="2555" w:type="dxa"/>
            <w:tcBorders>
              <w:top w:val="single" w:sz="4" w:space="0" w:color="auto"/>
              <w:left w:val="single" w:sz="4" w:space="0" w:color="auto"/>
              <w:bottom w:val="single" w:sz="4" w:space="0" w:color="auto"/>
              <w:right w:val="single" w:sz="4" w:space="0" w:color="auto"/>
              <w:tl2br w:val="nil"/>
              <w:tr2bl w:val="nil"/>
            </w:tcBorders>
            <w:vAlign w:val="center"/>
          </w:tcPr>
          <w:p w14:paraId="3E2EB733" w14:textId="77777777" w:rsidR="00E61C8B" w:rsidRPr="00E61C8B" w:rsidRDefault="00E61C8B" w:rsidP="009A18E9">
            <w:pPr>
              <w:snapToGrid w:val="0"/>
              <w:spacing w:after="240" w:line="360" w:lineRule="auto"/>
              <w:jc w:val="center"/>
              <w:rPr>
                <w:rFonts w:ascii="宋体" w:hAnsi="宋体" w:cs="宋体"/>
                <w:sz w:val="18"/>
                <w:szCs w:val="18"/>
              </w:rPr>
            </w:pPr>
            <w:r w:rsidRPr="00E61C8B">
              <w:rPr>
                <w:rFonts w:ascii="宋体" w:hAnsi="宋体" w:cs="宋体" w:hint="eastAsia"/>
                <w:sz w:val="18"/>
                <w:szCs w:val="18"/>
              </w:rPr>
              <w:lastRenderedPageBreak/>
              <w:t>场景二、</w:t>
            </w:r>
            <w:r w:rsidRPr="00E61C8B">
              <w:rPr>
                <w:rFonts w:ascii="宋体" w:hAnsi="宋体" w:cs="宋体" w:hint="eastAsia"/>
                <w:b/>
                <w:sz w:val="18"/>
                <w:szCs w:val="18"/>
              </w:rPr>
              <w:t>日常运维工作的执行</w:t>
            </w:r>
          </w:p>
        </w:tc>
        <w:tc>
          <w:tcPr>
            <w:tcW w:w="6648" w:type="dxa"/>
            <w:tcBorders>
              <w:top w:val="single" w:sz="4" w:space="0" w:color="auto"/>
              <w:left w:val="single" w:sz="4" w:space="0" w:color="auto"/>
              <w:bottom w:val="single" w:sz="4" w:space="0" w:color="auto"/>
              <w:right w:val="single" w:sz="4" w:space="0" w:color="auto"/>
              <w:tl2br w:val="nil"/>
              <w:tr2bl w:val="nil"/>
            </w:tcBorders>
          </w:tcPr>
          <w:p w14:paraId="2136F399" w14:textId="77777777" w:rsidR="00E61C8B" w:rsidRPr="00E61C8B" w:rsidRDefault="00E61C8B" w:rsidP="009A18E9">
            <w:pPr>
              <w:snapToGrid w:val="0"/>
              <w:spacing w:line="360" w:lineRule="auto"/>
              <w:ind w:firstLineChars="200" w:firstLine="360"/>
              <w:rPr>
                <w:rFonts w:ascii="宋体" w:hAnsi="宋体" w:cs="宋体"/>
                <w:sz w:val="18"/>
                <w:szCs w:val="18"/>
              </w:rPr>
            </w:pPr>
            <w:r w:rsidRPr="00E61C8B">
              <w:rPr>
                <w:rFonts w:ascii="宋体" w:hAnsi="宋体" w:cs="宋体" w:hint="eastAsia"/>
                <w:sz w:val="18"/>
                <w:szCs w:val="18"/>
              </w:rPr>
              <w:t>在日常运维工作中，信息化部门能够借助软件系统完成事前、事中、事后的管理机制，并通过监测手段提高日常工作效率。</w:t>
            </w:r>
          </w:p>
          <w:p w14:paraId="542C06C7" w14:textId="77777777" w:rsidR="00E61C8B" w:rsidRPr="00E61C8B" w:rsidRDefault="00E61C8B" w:rsidP="00E61C8B">
            <w:pPr>
              <w:pStyle w:val="Style32"/>
              <w:numPr>
                <w:ilvl w:val="0"/>
                <w:numId w:val="9"/>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事前：信息化部门能够通过监测的技术手段，事前提早发现配置变更和性能隐患，事前构建业务模型视图，以便提高发现变更和隐患的效率。</w:t>
            </w:r>
          </w:p>
          <w:p w14:paraId="380CE419" w14:textId="77777777" w:rsidR="00E61C8B" w:rsidRPr="00E61C8B" w:rsidRDefault="00E61C8B" w:rsidP="00E61C8B">
            <w:pPr>
              <w:pStyle w:val="Style32"/>
              <w:numPr>
                <w:ilvl w:val="0"/>
                <w:numId w:val="9"/>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事中：信息化部门能够对“变更记录”、“事态记录”，以及“故障记录”和“服务请求记录”予以区分，并具有针对性的管理机制。软件系统能够将发现的配置变化自动记录为“变更记录”，将发现的性能隐患自动记录为“事态记录”并按责派发。针对“故障”具有预案，针对“服务请求”具有不同场景的受理方式和流程。同时，通过软件系统能够对所有的变更记录和事态记录进行时间分布排序。</w:t>
            </w:r>
          </w:p>
          <w:p w14:paraId="61976AD2" w14:textId="77777777" w:rsidR="00E61C8B" w:rsidRPr="00E61C8B" w:rsidRDefault="00E61C8B" w:rsidP="00E61C8B">
            <w:pPr>
              <w:pStyle w:val="Style32"/>
              <w:numPr>
                <w:ilvl w:val="0"/>
                <w:numId w:val="9"/>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事后：能够将已经记录的 “事态记录”，产生“症状记录”。从已经沉淀的“症状记录”中提炼对应的“已知问题”，并赋予解决方案或知识。在场景二中产生的性能数据以及各类工作记录（事态记录、服务请求记录、问题记录）是后续统计分析的数据基础。</w:t>
            </w:r>
          </w:p>
        </w:tc>
      </w:tr>
      <w:tr w:rsidR="00E61C8B" w:rsidRPr="00E61C8B" w14:paraId="5A132274" w14:textId="77777777" w:rsidTr="009A18E9">
        <w:tc>
          <w:tcPr>
            <w:tcW w:w="2555" w:type="dxa"/>
            <w:tcBorders>
              <w:top w:val="single" w:sz="4" w:space="0" w:color="auto"/>
              <w:left w:val="single" w:sz="4" w:space="0" w:color="auto"/>
              <w:bottom w:val="single" w:sz="4" w:space="0" w:color="auto"/>
              <w:right w:val="single" w:sz="4" w:space="0" w:color="auto"/>
              <w:tl2br w:val="nil"/>
              <w:tr2bl w:val="nil"/>
            </w:tcBorders>
            <w:vAlign w:val="center"/>
          </w:tcPr>
          <w:p w14:paraId="1183B93C" w14:textId="77777777" w:rsidR="00E61C8B" w:rsidRPr="00E61C8B" w:rsidRDefault="00E61C8B" w:rsidP="009A18E9">
            <w:pPr>
              <w:snapToGrid w:val="0"/>
              <w:spacing w:after="240" w:line="360" w:lineRule="auto"/>
              <w:jc w:val="center"/>
              <w:rPr>
                <w:rFonts w:ascii="宋体" w:hAnsi="宋体" w:cs="宋体"/>
                <w:sz w:val="18"/>
                <w:szCs w:val="18"/>
              </w:rPr>
            </w:pPr>
            <w:r w:rsidRPr="00E61C8B">
              <w:rPr>
                <w:rFonts w:ascii="宋体" w:hAnsi="宋体" w:cs="宋体" w:hint="eastAsia"/>
                <w:sz w:val="18"/>
                <w:szCs w:val="18"/>
              </w:rPr>
              <w:t>场景三、</w:t>
            </w:r>
            <w:r w:rsidRPr="00E61C8B">
              <w:rPr>
                <w:rFonts w:ascii="宋体" w:hAnsi="宋体" w:cs="宋体" w:hint="eastAsia"/>
                <w:b/>
                <w:sz w:val="18"/>
                <w:szCs w:val="18"/>
              </w:rPr>
              <w:t>定期的检查和评估</w:t>
            </w:r>
          </w:p>
        </w:tc>
        <w:tc>
          <w:tcPr>
            <w:tcW w:w="6648" w:type="dxa"/>
            <w:tcBorders>
              <w:top w:val="single" w:sz="4" w:space="0" w:color="auto"/>
              <w:left w:val="single" w:sz="4" w:space="0" w:color="auto"/>
              <w:bottom w:val="single" w:sz="4" w:space="0" w:color="auto"/>
              <w:right w:val="single" w:sz="4" w:space="0" w:color="auto"/>
              <w:tl2br w:val="nil"/>
              <w:tr2bl w:val="nil"/>
            </w:tcBorders>
          </w:tcPr>
          <w:p w14:paraId="0565F689" w14:textId="77777777" w:rsidR="00E61C8B" w:rsidRPr="00E61C8B" w:rsidRDefault="00E61C8B" w:rsidP="009A18E9">
            <w:pPr>
              <w:snapToGrid w:val="0"/>
              <w:spacing w:line="360" w:lineRule="auto"/>
              <w:ind w:firstLineChars="200" w:firstLine="360"/>
              <w:rPr>
                <w:rFonts w:ascii="宋体" w:hAnsi="宋体" w:cs="宋体"/>
                <w:sz w:val="18"/>
                <w:szCs w:val="18"/>
              </w:rPr>
            </w:pPr>
            <w:r w:rsidRPr="00E61C8B">
              <w:rPr>
                <w:rFonts w:ascii="宋体" w:hAnsi="宋体" w:cs="宋体" w:hint="eastAsia"/>
                <w:sz w:val="18"/>
                <w:szCs w:val="18"/>
              </w:rPr>
              <w:t>信息化部门能够依托日常的管理数据，定期开展持续改进机制。</w:t>
            </w:r>
          </w:p>
          <w:p w14:paraId="33AFA10A" w14:textId="77777777" w:rsidR="00E61C8B" w:rsidRPr="00E61C8B" w:rsidRDefault="00E61C8B" w:rsidP="00E61C8B">
            <w:pPr>
              <w:pStyle w:val="Style32"/>
              <w:numPr>
                <w:ilvl w:val="0"/>
                <w:numId w:val="10"/>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持续改进机制——实时的绩效测量：信息化部门能够通过“绩效管理指标（KPI）”形成对日常工作的实时测量，以便及时督促和调整工作效率。</w:t>
            </w:r>
          </w:p>
          <w:p w14:paraId="73C1CA1B" w14:textId="77777777" w:rsidR="00E61C8B" w:rsidRPr="00E61C8B" w:rsidRDefault="00E61C8B" w:rsidP="00E61C8B">
            <w:pPr>
              <w:pStyle w:val="Style32"/>
              <w:numPr>
                <w:ilvl w:val="0"/>
                <w:numId w:val="10"/>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持续改进机制——定期的内部技术评估：系统能够自动对单个应用系统的性能数据以图形化的方式进行汇总呈现，辅助信息化部门对各个系统的运行情况进行分析，提前预防可能发生的故障隐患；能够统计医院各项业务对数据资源使用的分摊情况和变化趋势；能够通过系统的自动计算，统计业务系统的各项性能增长趋势，辅助信息化部门识别业务系统各项性能的增长特征；能够依托性能数据和变更记录，以及发布记录进行关联分析，辅助信息化部门的内部技术评估会议。</w:t>
            </w:r>
          </w:p>
          <w:p w14:paraId="6C7366F7" w14:textId="77777777" w:rsidR="00E61C8B" w:rsidRPr="00E61C8B" w:rsidRDefault="00E61C8B" w:rsidP="00E61C8B">
            <w:pPr>
              <w:pStyle w:val="Style32"/>
              <w:numPr>
                <w:ilvl w:val="0"/>
                <w:numId w:val="10"/>
              </w:numPr>
              <w:snapToGrid w:val="0"/>
              <w:spacing w:line="360" w:lineRule="auto"/>
              <w:ind w:firstLineChars="0"/>
              <w:rPr>
                <w:rFonts w:ascii="宋体" w:eastAsia="宋体" w:hAnsi="宋体" w:cs="宋体" w:hint="default"/>
                <w:sz w:val="18"/>
                <w:szCs w:val="18"/>
              </w:rPr>
            </w:pPr>
            <w:r w:rsidRPr="00E61C8B">
              <w:rPr>
                <w:rFonts w:ascii="宋体" w:eastAsia="宋体" w:hAnsi="宋体" w:cs="宋体"/>
                <w:sz w:val="18"/>
                <w:szCs w:val="18"/>
              </w:rPr>
              <w:t>持续改进机制——定期的外部满意度评价：信息化部门可以定期的让业务部门进行满意度评价，以便持续改进。</w:t>
            </w:r>
          </w:p>
          <w:p w14:paraId="224206FF" w14:textId="77777777" w:rsidR="00E61C8B" w:rsidRPr="00E61C8B" w:rsidRDefault="00E61C8B" w:rsidP="009A18E9">
            <w:pPr>
              <w:snapToGrid w:val="0"/>
              <w:spacing w:line="360" w:lineRule="auto"/>
              <w:ind w:firstLineChars="200" w:firstLine="360"/>
              <w:rPr>
                <w:rFonts w:ascii="宋体" w:hAnsi="宋体" w:cs="宋体"/>
                <w:sz w:val="18"/>
                <w:szCs w:val="18"/>
              </w:rPr>
            </w:pPr>
            <w:r w:rsidRPr="00E61C8B">
              <w:rPr>
                <w:rFonts w:ascii="宋体" w:hAnsi="宋体" w:cs="宋体" w:hint="eastAsia"/>
                <w:sz w:val="18"/>
                <w:szCs w:val="18"/>
              </w:rPr>
              <w:t>在场景三种开展的统计分析和技术评估以及满意度评价是促进“持续改进”的机制。</w:t>
            </w:r>
          </w:p>
        </w:tc>
      </w:tr>
    </w:tbl>
    <w:p w14:paraId="2B1D905D" w14:textId="77777777" w:rsidR="00E61C8B" w:rsidRPr="00E61C8B" w:rsidRDefault="00E61C8B" w:rsidP="00E61C8B">
      <w:pPr>
        <w:snapToGrid w:val="0"/>
        <w:spacing w:line="360" w:lineRule="auto"/>
        <w:rPr>
          <w:rFonts w:ascii="宋体" w:hAnsi="宋体" w:cs="宋体"/>
          <w:sz w:val="22"/>
          <w:szCs w:val="22"/>
        </w:rPr>
      </w:pPr>
    </w:p>
    <w:p w14:paraId="2837F98F" w14:textId="77777777" w:rsidR="00E61C8B" w:rsidRPr="00E61C8B" w:rsidRDefault="00E61C8B" w:rsidP="00E61C8B">
      <w:pPr>
        <w:pStyle w:val="3"/>
        <w:snapToGrid w:val="0"/>
        <w:jc w:val="left"/>
        <w:rPr>
          <w:rFonts w:ascii="宋体" w:hAnsi="宋体" w:cs="宋体"/>
          <w:sz w:val="28"/>
          <w:szCs w:val="28"/>
        </w:rPr>
      </w:pPr>
      <w:r w:rsidRPr="00E61C8B">
        <w:rPr>
          <w:rFonts w:ascii="宋体" w:hAnsi="宋体" w:cs="宋体" w:hint="eastAsia"/>
          <w:sz w:val="28"/>
          <w:szCs w:val="28"/>
        </w:rPr>
        <w:br w:type="page"/>
      </w:r>
      <w:r w:rsidRPr="00E61C8B">
        <w:rPr>
          <w:rFonts w:ascii="宋体" w:hAnsi="宋体" w:cs="宋体" w:hint="eastAsia"/>
          <w:sz w:val="28"/>
          <w:szCs w:val="28"/>
        </w:rPr>
        <w:lastRenderedPageBreak/>
        <w:t>2、具体软件功能与需求</w:t>
      </w:r>
    </w:p>
    <w:p w14:paraId="066D9827" w14:textId="77777777" w:rsidR="00E61C8B" w:rsidRPr="00E61C8B" w:rsidRDefault="00E61C8B" w:rsidP="00E61C8B">
      <w:pPr>
        <w:ind w:firstLineChars="200" w:firstLine="420"/>
        <w:rPr>
          <w:rFonts w:ascii="宋体" w:hAnsi="宋体" w:cs="宋体"/>
          <w:color w:val="000000"/>
          <w:szCs w:val="21"/>
        </w:rPr>
      </w:pPr>
      <w:r w:rsidRPr="00E61C8B">
        <w:rPr>
          <w:rFonts w:ascii="宋体" w:hAnsi="宋体" w:cs="宋体" w:hint="eastAsia"/>
          <w:color w:val="000000"/>
          <w:szCs w:val="21"/>
        </w:rPr>
        <w:t>为能够实现所有工作场景中的功能需求，同时能够使得所有功能需求之间具有整体的系统性，本次项目的需求包括了基础功能和场景功能两部分。通过“配置管理数据库”和“路线图管理”，将所有场景的功能及数据组织起来，形成一个整体系统。（本次项目的所有功能需求应答，均应附相对应的系统功能截图。）</w:t>
      </w:r>
    </w:p>
    <w:p w14:paraId="3572C24C" w14:textId="77777777" w:rsidR="00E61C8B" w:rsidRPr="00E61C8B" w:rsidRDefault="00E61C8B" w:rsidP="00E61C8B">
      <w:pPr>
        <w:pStyle w:val="af0"/>
        <w:widowControl w:val="0"/>
        <w:numPr>
          <w:ilvl w:val="0"/>
          <w:numId w:val="12"/>
        </w:numPr>
        <w:spacing w:after="0" w:line="360" w:lineRule="auto"/>
        <w:contextualSpacing w:val="0"/>
        <w:jc w:val="both"/>
        <w:rPr>
          <w:rFonts w:ascii="宋体" w:hAnsi="宋体" w:cs="仿宋"/>
          <w:b/>
          <w:bCs/>
          <w:sz w:val="24"/>
        </w:rPr>
      </w:pPr>
      <w:r w:rsidRPr="00E61C8B">
        <w:rPr>
          <w:rFonts w:ascii="宋体" w:hAnsi="宋体" w:cs="仿宋" w:hint="eastAsia"/>
          <w:b/>
          <w:bCs/>
          <w:sz w:val="24"/>
        </w:rPr>
        <w:t>详细技术要求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3"/>
        <w:gridCol w:w="5082"/>
      </w:tblGrid>
      <w:tr w:rsidR="00E61C8B" w:rsidRPr="00E61C8B" w14:paraId="378E46EA" w14:textId="77777777" w:rsidTr="009A18E9">
        <w:tc>
          <w:tcPr>
            <w:tcW w:w="1555" w:type="dxa"/>
            <w:shd w:val="clear" w:color="auto" w:fill="auto"/>
          </w:tcPr>
          <w:p w14:paraId="0E94A4F2" w14:textId="77777777" w:rsidR="00E61C8B" w:rsidRPr="00E61C8B" w:rsidRDefault="00E61C8B" w:rsidP="009A18E9">
            <w:pPr>
              <w:jc w:val="center"/>
              <w:rPr>
                <w:rFonts w:ascii="宋体" w:hAnsi="宋体"/>
                <w:b/>
                <w:bCs/>
                <w:szCs w:val="21"/>
              </w:rPr>
            </w:pPr>
            <w:r w:rsidRPr="00E61C8B">
              <w:rPr>
                <w:rFonts w:ascii="宋体" w:hAnsi="宋体" w:hint="eastAsia"/>
                <w:b/>
                <w:bCs/>
                <w:szCs w:val="21"/>
              </w:rPr>
              <w:t>功能类</w:t>
            </w:r>
          </w:p>
        </w:tc>
        <w:tc>
          <w:tcPr>
            <w:tcW w:w="1559" w:type="dxa"/>
            <w:shd w:val="clear" w:color="auto" w:fill="auto"/>
          </w:tcPr>
          <w:p w14:paraId="77888864" w14:textId="77777777" w:rsidR="00E61C8B" w:rsidRPr="00E61C8B" w:rsidRDefault="00E61C8B" w:rsidP="009A18E9">
            <w:pPr>
              <w:jc w:val="center"/>
              <w:rPr>
                <w:rFonts w:ascii="宋体" w:hAnsi="宋体"/>
                <w:b/>
                <w:bCs/>
                <w:szCs w:val="21"/>
              </w:rPr>
            </w:pPr>
            <w:r w:rsidRPr="00E61C8B">
              <w:rPr>
                <w:rFonts w:ascii="宋体" w:hAnsi="宋体" w:hint="eastAsia"/>
                <w:b/>
                <w:bCs/>
                <w:szCs w:val="21"/>
              </w:rPr>
              <w:t>需求</w:t>
            </w:r>
          </w:p>
        </w:tc>
        <w:tc>
          <w:tcPr>
            <w:tcW w:w="5103" w:type="dxa"/>
            <w:shd w:val="clear" w:color="auto" w:fill="auto"/>
          </w:tcPr>
          <w:p w14:paraId="4BE5522C" w14:textId="77777777" w:rsidR="00E61C8B" w:rsidRPr="00E61C8B" w:rsidRDefault="00E61C8B" w:rsidP="009A18E9">
            <w:pPr>
              <w:jc w:val="center"/>
              <w:rPr>
                <w:rFonts w:ascii="宋体" w:hAnsi="宋体"/>
                <w:b/>
                <w:bCs/>
                <w:szCs w:val="21"/>
              </w:rPr>
            </w:pPr>
            <w:r w:rsidRPr="00E61C8B">
              <w:rPr>
                <w:rFonts w:ascii="宋体" w:hAnsi="宋体" w:hint="eastAsia"/>
                <w:b/>
                <w:bCs/>
                <w:szCs w:val="21"/>
              </w:rPr>
              <w:t>具体描述</w:t>
            </w:r>
          </w:p>
        </w:tc>
      </w:tr>
      <w:tr w:rsidR="00E61C8B" w:rsidRPr="00E61C8B" w14:paraId="36618D92" w14:textId="77777777" w:rsidTr="009A18E9">
        <w:tc>
          <w:tcPr>
            <w:tcW w:w="1555" w:type="dxa"/>
            <w:shd w:val="clear" w:color="auto" w:fill="auto"/>
          </w:tcPr>
          <w:p w14:paraId="68434C2F" w14:textId="77777777" w:rsidR="00E61C8B" w:rsidRPr="00E61C8B" w:rsidRDefault="00E61C8B" w:rsidP="009A18E9">
            <w:pPr>
              <w:rPr>
                <w:rFonts w:ascii="宋体" w:hAnsi="宋体"/>
                <w:sz w:val="18"/>
                <w:szCs w:val="18"/>
              </w:rPr>
            </w:pPr>
            <w:r w:rsidRPr="00E61C8B">
              <w:rPr>
                <w:rFonts w:ascii="宋体" w:hAnsi="宋体" w:hint="eastAsia"/>
                <w:b/>
                <w:bCs/>
                <w:sz w:val="18"/>
                <w:szCs w:val="18"/>
              </w:rPr>
              <w:t>1、基础平台要求</w:t>
            </w:r>
          </w:p>
        </w:tc>
        <w:tc>
          <w:tcPr>
            <w:tcW w:w="1559" w:type="dxa"/>
            <w:shd w:val="clear" w:color="auto" w:fill="auto"/>
          </w:tcPr>
          <w:p w14:paraId="78CE845B" w14:textId="77777777" w:rsidR="00E61C8B" w:rsidRPr="00E61C8B" w:rsidRDefault="00E61C8B" w:rsidP="009A18E9">
            <w:pPr>
              <w:rPr>
                <w:rFonts w:ascii="宋体" w:hAnsi="宋体"/>
                <w:sz w:val="18"/>
                <w:szCs w:val="18"/>
              </w:rPr>
            </w:pPr>
            <w:r w:rsidRPr="00E61C8B">
              <w:rPr>
                <w:rFonts w:ascii="宋体" w:hAnsi="宋体" w:hint="eastAsia"/>
                <w:sz w:val="18"/>
                <w:szCs w:val="18"/>
              </w:rPr>
              <w:t>1</w:t>
            </w:r>
            <w:r w:rsidRPr="00E61C8B">
              <w:rPr>
                <w:rFonts w:ascii="宋体" w:hAnsi="宋体"/>
                <w:sz w:val="18"/>
                <w:szCs w:val="18"/>
              </w:rPr>
              <w:t>.1</w:t>
            </w:r>
            <w:r w:rsidRPr="00E61C8B">
              <w:rPr>
                <w:rFonts w:ascii="宋体" w:hAnsi="宋体" w:hint="eastAsia"/>
                <w:sz w:val="18"/>
                <w:szCs w:val="18"/>
              </w:rPr>
              <w:t>软件的使用和数据要求</w:t>
            </w:r>
          </w:p>
        </w:tc>
        <w:tc>
          <w:tcPr>
            <w:tcW w:w="5103" w:type="dxa"/>
            <w:shd w:val="clear" w:color="auto" w:fill="auto"/>
          </w:tcPr>
          <w:p w14:paraId="25B89CBC" w14:textId="77777777" w:rsidR="00E61C8B" w:rsidRPr="00E61C8B" w:rsidRDefault="00E61C8B" w:rsidP="009A18E9">
            <w:pPr>
              <w:rPr>
                <w:rFonts w:ascii="宋体" w:hAnsi="宋体"/>
                <w:sz w:val="18"/>
                <w:szCs w:val="18"/>
              </w:rPr>
            </w:pPr>
            <w:r w:rsidRPr="00E61C8B">
              <w:rPr>
                <w:rFonts w:ascii="宋体" w:hAnsi="宋体" w:hint="eastAsia"/>
                <w:sz w:val="18"/>
                <w:szCs w:val="18"/>
              </w:rPr>
              <w:t>★本项目软件产品架构要求所有功能采用统一品牌，统一平台，统一登录，统一界面，统一数据库的完整软件系统，功能至少包括：配置管理数据库、信息化生命周期管理、一体化监控、符合ITIL</w:t>
            </w:r>
            <w:r w:rsidRPr="00E61C8B">
              <w:rPr>
                <w:rFonts w:ascii="宋体" w:hAnsi="宋体"/>
                <w:sz w:val="18"/>
                <w:szCs w:val="18"/>
              </w:rPr>
              <w:t>4</w:t>
            </w:r>
            <w:r w:rsidRPr="00E61C8B">
              <w:rPr>
                <w:rFonts w:ascii="宋体" w:hAnsi="宋体" w:hint="eastAsia"/>
                <w:sz w:val="18"/>
                <w:szCs w:val="18"/>
              </w:rPr>
              <w:t>流程等四大功能领域。不采纳不同公司不同品牌的组合，不采纳同一个公司但不同产品的组合方式；</w:t>
            </w:r>
            <w:r w:rsidRPr="00E61C8B">
              <w:rPr>
                <w:rFonts w:ascii="宋体" w:hAnsi="宋体"/>
                <w:sz w:val="18"/>
                <w:szCs w:val="18"/>
              </w:rPr>
              <w:t xml:space="preserve"> </w:t>
            </w:r>
          </w:p>
        </w:tc>
      </w:tr>
      <w:tr w:rsidR="00E61C8B" w:rsidRPr="00E61C8B" w14:paraId="50084634" w14:textId="77777777" w:rsidTr="009A18E9">
        <w:tc>
          <w:tcPr>
            <w:tcW w:w="1555" w:type="dxa"/>
            <w:vMerge w:val="restart"/>
            <w:shd w:val="clear" w:color="auto" w:fill="auto"/>
          </w:tcPr>
          <w:p w14:paraId="5780F97F" w14:textId="77777777" w:rsidR="00E61C8B" w:rsidRPr="00E61C8B" w:rsidRDefault="00E61C8B" w:rsidP="009A18E9">
            <w:pPr>
              <w:rPr>
                <w:rFonts w:ascii="宋体" w:hAnsi="宋体"/>
                <w:sz w:val="18"/>
                <w:szCs w:val="18"/>
              </w:rPr>
            </w:pPr>
            <w:r w:rsidRPr="00E61C8B">
              <w:rPr>
                <w:rFonts w:ascii="宋体" w:hAnsi="宋体" w:hint="eastAsia"/>
                <w:b/>
                <w:bCs/>
                <w:sz w:val="18"/>
                <w:szCs w:val="18"/>
              </w:rPr>
              <w:t>2、基础结构和资源管理</w:t>
            </w:r>
          </w:p>
        </w:tc>
        <w:tc>
          <w:tcPr>
            <w:tcW w:w="1559" w:type="dxa"/>
            <w:shd w:val="clear" w:color="auto" w:fill="auto"/>
          </w:tcPr>
          <w:p w14:paraId="09F066B7" w14:textId="77777777" w:rsidR="00E61C8B" w:rsidRPr="00E61C8B" w:rsidRDefault="00E61C8B" w:rsidP="009A18E9">
            <w:pPr>
              <w:rPr>
                <w:rFonts w:ascii="宋体" w:hAnsi="宋体"/>
                <w:sz w:val="18"/>
                <w:szCs w:val="18"/>
              </w:rPr>
            </w:pPr>
            <w:r w:rsidRPr="00E61C8B">
              <w:rPr>
                <w:rFonts w:ascii="宋体" w:hAnsi="宋体" w:hint="eastAsia"/>
                <w:sz w:val="18"/>
                <w:szCs w:val="18"/>
              </w:rPr>
              <w:t>2</w:t>
            </w:r>
            <w:r w:rsidRPr="00E61C8B">
              <w:rPr>
                <w:rFonts w:ascii="宋体" w:hAnsi="宋体"/>
                <w:sz w:val="18"/>
                <w:szCs w:val="18"/>
              </w:rPr>
              <w:t>.1</w:t>
            </w:r>
            <w:r w:rsidRPr="00E61C8B">
              <w:rPr>
                <w:rFonts w:ascii="宋体" w:hAnsi="宋体" w:hint="eastAsia"/>
                <w:sz w:val="18"/>
                <w:szCs w:val="18"/>
              </w:rPr>
              <w:t>配置项管理</w:t>
            </w:r>
          </w:p>
        </w:tc>
        <w:tc>
          <w:tcPr>
            <w:tcW w:w="5103" w:type="dxa"/>
            <w:shd w:val="clear" w:color="auto" w:fill="auto"/>
          </w:tcPr>
          <w:p w14:paraId="66A12B55" w14:textId="77777777" w:rsidR="00E61C8B" w:rsidRPr="00E61C8B" w:rsidRDefault="00E61C8B" w:rsidP="009A18E9">
            <w:pPr>
              <w:rPr>
                <w:rFonts w:ascii="宋体" w:hAnsi="宋体"/>
                <w:sz w:val="18"/>
                <w:szCs w:val="18"/>
              </w:rPr>
            </w:pPr>
            <w:r w:rsidRPr="00E61C8B">
              <w:rPr>
                <w:rFonts w:ascii="宋体" w:hAnsi="宋体" w:hint="eastAsia"/>
                <w:sz w:val="18"/>
                <w:szCs w:val="18"/>
              </w:rPr>
              <w:t>配置管理数据库（CMDB）管理范围应包括，业务系统清单、技术清单、内外部人员与岗位管理，文档管理、链路管理以及IP地址等信息化资源。</w:t>
            </w:r>
          </w:p>
        </w:tc>
      </w:tr>
      <w:tr w:rsidR="00E61C8B" w:rsidRPr="00E61C8B" w14:paraId="6F5A4FC3" w14:textId="77777777" w:rsidTr="009A18E9">
        <w:tc>
          <w:tcPr>
            <w:tcW w:w="1555" w:type="dxa"/>
            <w:vMerge/>
            <w:shd w:val="clear" w:color="auto" w:fill="auto"/>
          </w:tcPr>
          <w:p w14:paraId="687A0910" w14:textId="77777777" w:rsidR="00E61C8B" w:rsidRPr="00E61C8B" w:rsidRDefault="00E61C8B" w:rsidP="009A18E9">
            <w:pPr>
              <w:rPr>
                <w:rFonts w:ascii="宋体" w:hAnsi="宋体"/>
                <w:sz w:val="18"/>
                <w:szCs w:val="18"/>
              </w:rPr>
            </w:pPr>
          </w:p>
        </w:tc>
        <w:tc>
          <w:tcPr>
            <w:tcW w:w="1559" w:type="dxa"/>
            <w:shd w:val="clear" w:color="auto" w:fill="auto"/>
          </w:tcPr>
          <w:p w14:paraId="2CBA924A" w14:textId="77777777" w:rsidR="00E61C8B" w:rsidRPr="00E61C8B" w:rsidRDefault="00E61C8B" w:rsidP="009A18E9">
            <w:pPr>
              <w:rPr>
                <w:rFonts w:ascii="宋体" w:hAnsi="宋体"/>
                <w:sz w:val="18"/>
                <w:szCs w:val="18"/>
              </w:rPr>
            </w:pPr>
            <w:r w:rsidRPr="00E61C8B">
              <w:rPr>
                <w:rFonts w:ascii="宋体" w:hAnsi="宋体" w:hint="eastAsia"/>
                <w:sz w:val="18"/>
                <w:szCs w:val="18"/>
              </w:rPr>
              <w:t>2</w:t>
            </w:r>
            <w:r w:rsidRPr="00E61C8B">
              <w:rPr>
                <w:rFonts w:ascii="宋体" w:hAnsi="宋体"/>
                <w:sz w:val="18"/>
                <w:szCs w:val="18"/>
              </w:rPr>
              <w:t>.2</w:t>
            </w:r>
            <w:r w:rsidRPr="00E61C8B">
              <w:rPr>
                <w:rFonts w:ascii="宋体" w:hAnsi="宋体" w:hint="eastAsia"/>
                <w:sz w:val="18"/>
                <w:szCs w:val="18"/>
              </w:rPr>
              <w:t>配置管理关系模型</w:t>
            </w:r>
          </w:p>
        </w:tc>
        <w:tc>
          <w:tcPr>
            <w:tcW w:w="5103" w:type="dxa"/>
            <w:shd w:val="clear" w:color="auto" w:fill="auto"/>
          </w:tcPr>
          <w:p w14:paraId="0C8AF4CE" w14:textId="77777777" w:rsidR="00E61C8B" w:rsidRPr="00E61C8B" w:rsidRDefault="00E61C8B" w:rsidP="00E61C8B">
            <w:pPr>
              <w:pStyle w:val="3"/>
              <w:numPr>
                <w:ilvl w:val="0"/>
                <w:numId w:val="14"/>
              </w:numPr>
              <w:spacing w:after="120"/>
              <w:ind w:left="0" w:firstLine="422"/>
              <w:jc w:val="left"/>
              <w:rPr>
                <w:rFonts w:ascii="宋体" w:hAnsi="宋体"/>
                <w:b w:val="0"/>
                <w:sz w:val="18"/>
                <w:szCs w:val="18"/>
              </w:rPr>
            </w:pPr>
            <w:r w:rsidRPr="00E61C8B">
              <w:rPr>
                <w:rFonts w:ascii="宋体" w:hAnsi="宋体" w:hint="eastAsia"/>
                <w:b w:val="0"/>
                <w:sz w:val="18"/>
                <w:szCs w:val="18"/>
              </w:rPr>
              <w:t>★依据OBASHI的国际标准对业务依存IT的关系进行结构化描述和模型化呈现，至少包括：机构层、业务层、应用系统层与子系统层、数据库和中间件层、数据交换平台层、服务器系统层、虚拟化系统层、服务器硬件层、基础设施层（网络和存储）。同时支持对各层之间的管理对象的关系进行定义，至少包含涉及关系、使用关系、维护关系、组成关系、备份关系和访问关系。</w:t>
            </w:r>
          </w:p>
          <w:p w14:paraId="49DE4718" w14:textId="77777777" w:rsidR="00E61C8B" w:rsidRPr="00E61C8B" w:rsidRDefault="00E61C8B" w:rsidP="00E61C8B">
            <w:pPr>
              <w:pStyle w:val="3"/>
              <w:numPr>
                <w:ilvl w:val="0"/>
                <w:numId w:val="14"/>
              </w:numPr>
              <w:spacing w:after="120"/>
              <w:ind w:left="0" w:firstLine="422"/>
              <w:jc w:val="left"/>
              <w:rPr>
                <w:rFonts w:ascii="宋体" w:hAnsi="宋体"/>
                <w:sz w:val="18"/>
                <w:szCs w:val="18"/>
              </w:rPr>
            </w:pPr>
            <w:r w:rsidRPr="00E61C8B">
              <w:rPr>
                <w:rFonts w:ascii="宋体" w:hAnsi="宋体" w:hint="eastAsia"/>
                <w:b w:val="0"/>
                <w:sz w:val="18"/>
                <w:szCs w:val="18"/>
              </w:rPr>
              <w:t>▲同时可根据使用的虚拟化技术分别呈现传统虚拟化的虚拟机与宿主机之间的集群、虚拟化交换关系和云平台技术中的</w:t>
            </w:r>
            <w:r w:rsidRPr="00E61C8B">
              <w:rPr>
                <w:rFonts w:ascii="宋体" w:hAnsi="宋体"/>
                <w:b w:val="0"/>
                <w:sz w:val="18"/>
                <w:szCs w:val="18"/>
              </w:rPr>
              <w:t>Pods</w:t>
            </w:r>
            <w:r w:rsidRPr="00E61C8B">
              <w:rPr>
                <w:rFonts w:ascii="宋体" w:hAnsi="宋体" w:hint="eastAsia"/>
                <w:b w:val="0"/>
                <w:sz w:val="18"/>
                <w:szCs w:val="18"/>
              </w:rPr>
              <w:t>与Node等云平台虚拟化关系。</w:t>
            </w:r>
          </w:p>
        </w:tc>
      </w:tr>
      <w:tr w:rsidR="00E61C8B" w:rsidRPr="00E61C8B" w14:paraId="721AD1DE" w14:textId="77777777" w:rsidTr="009A18E9">
        <w:tc>
          <w:tcPr>
            <w:tcW w:w="1555" w:type="dxa"/>
            <w:vMerge/>
            <w:shd w:val="clear" w:color="auto" w:fill="auto"/>
          </w:tcPr>
          <w:p w14:paraId="76B2E931" w14:textId="77777777" w:rsidR="00E61C8B" w:rsidRPr="00E61C8B" w:rsidRDefault="00E61C8B" w:rsidP="009A18E9">
            <w:pPr>
              <w:rPr>
                <w:rFonts w:ascii="宋体" w:hAnsi="宋体"/>
                <w:sz w:val="18"/>
                <w:szCs w:val="18"/>
              </w:rPr>
            </w:pPr>
          </w:p>
        </w:tc>
        <w:tc>
          <w:tcPr>
            <w:tcW w:w="1559" w:type="dxa"/>
            <w:shd w:val="clear" w:color="auto" w:fill="auto"/>
          </w:tcPr>
          <w:p w14:paraId="48A8F8A8" w14:textId="77777777" w:rsidR="00E61C8B" w:rsidRPr="00E61C8B" w:rsidRDefault="00E61C8B" w:rsidP="009A18E9">
            <w:pPr>
              <w:rPr>
                <w:rFonts w:ascii="宋体" w:hAnsi="宋体"/>
                <w:sz w:val="18"/>
                <w:szCs w:val="18"/>
              </w:rPr>
            </w:pPr>
            <w:r w:rsidRPr="00E61C8B">
              <w:rPr>
                <w:rFonts w:ascii="宋体" w:hAnsi="宋体" w:hint="eastAsia"/>
                <w:sz w:val="18"/>
                <w:szCs w:val="18"/>
              </w:rPr>
              <w:t>2</w:t>
            </w:r>
            <w:r w:rsidRPr="00E61C8B">
              <w:rPr>
                <w:rFonts w:ascii="宋体" w:hAnsi="宋体"/>
                <w:sz w:val="18"/>
                <w:szCs w:val="18"/>
              </w:rPr>
              <w:t>.3</w:t>
            </w:r>
            <w:r w:rsidRPr="00E61C8B">
              <w:rPr>
                <w:rFonts w:ascii="宋体" w:hAnsi="宋体" w:hint="eastAsia"/>
                <w:sz w:val="18"/>
                <w:szCs w:val="18"/>
              </w:rPr>
              <w:t>数据接口管理</w:t>
            </w:r>
          </w:p>
        </w:tc>
        <w:tc>
          <w:tcPr>
            <w:tcW w:w="5103" w:type="dxa"/>
            <w:shd w:val="clear" w:color="auto" w:fill="auto"/>
          </w:tcPr>
          <w:p w14:paraId="1558289D" w14:textId="77777777" w:rsidR="00E61C8B" w:rsidRPr="00E61C8B" w:rsidRDefault="00E61C8B" w:rsidP="009A18E9">
            <w:pPr>
              <w:rPr>
                <w:rFonts w:ascii="宋体" w:hAnsi="宋体"/>
                <w:sz w:val="18"/>
                <w:szCs w:val="18"/>
              </w:rPr>
            </w:pPr>
            <w:r w:rsidRPr="00E61C8B">
              <w:rPr>
                <w:rFonts w:ascii="宋体" w:hAnsi="宋体" w:cs="仿宋" w:hint="eastAsia"/>
                <w:sz w:val="18"/>
                <w:szCs w:val="18"/>
              </w:rPr>
              <w:t>▲</w:t>
            </w:r>
            <w:r w:rsidRPr="00E61C8B">
              <w:rPr>
                <w:rFonts w:ascii="宋体" w:hAnsi="宋体" w:hint="eastAsia"/>
                <w:sz w:val="18"/>
                <w:szCs w:val="18"/>
              </w:rPr>
              <w:t>支持对业务系统间的接口进行管理，能以接口为管理对象，结构化记录接口的“提供者”和“使用者”，同时在关系模型中展现接口的使用关系。</w:t>
            </w:r>
          </w:p>
        </w:tc>
      </w:tr>
      <w:tr w:rsidR="00E61C8B" w:rsidRPr="00E61C8B" w14:paraId="2362B12F" w14:textId="77777777" w:rsidTr="009A18E9">
        <w:tc>
          <w:tcPr>
            <w:tcW w:w="1555" w:type="dxa"/>
            <w:vMerge/>
            <w:shd w:val="clear" w:color="auto" w:fill="auto"/>
          </w:tcPr>
          <w:p w14:paraId="09F232C1" w14:textId="77777777" w:rsidR="00E61C8B" w:rsidRPr="00E61C8B" w:rsidRDefault="00E61C8B" w:rsidP="009A18E9">
            <w:pPr>
              <w:rPr>
                <w:rFonts w:ascii="宋体" w:hAnsi="宋体"/>
                <w:sz w:val="18"/>
                <w:szCs w:val="18"/>
              </w:rPr>
            </w:pPr>
          </w:p>
        </w:tc>
        <w:tc>
          <w:tcPr>
            <w:tcW w:w="1559" w:type="dxa"/>
            <w:shd w:val="clear" w:color="auto" w:fill="auto"/>
          </w:tcPr>
          <w:p w14:paraId="2B91C864" w14:textId="77777777" w:rsidR="00E61C8B" w:rsidRPr="00E61C8B" w:rsidRDefault="00E61C8B" w:rsidP="009A18E9">
            <w:pPr>
              <w:rPr>
                <w:rFonts w:ascii="宋体" w:hAnsi="宋体"/>
                <w:sz w:val="18"/>
                <w:szCs w:val="18"/>
              </w:rPr>
            </w:pPr>
            <w:r w:rsidRPr="00E61C8B">
              <w:rPr>
                <w:rFonts w:ascii="宋体" w:hAnsi="宋体" w:hint="eastAsia"/>
                <w:sz w:val="18"/>
                <w:szCs w:val="18"/>
              </w:rPr>
              <w:t>2</w:t>
            </w:r>
            <w:r w:rsidRPr="00E61C8B">
              <w:rPr>
                <w:rFonts w:ascii="宋体" w:hAnsi="宋体"/>
                <w:sz w:val="18"/>
                <w:szCs w:val="18"/>
              </w:rPr>
              <w:t>.4</w:t>
            </w:r>
            <w:r w:rsidRPr="00E61C8B">
              <w:rPr>
                <w:rFonts w:ascii="宋体" w:hAnsi="宋体" w:hint="eastAsia"/>
                <w:sz w:val="18"/>
                <w:szCs w:val="18"/>
              </w:rPr>
              <w:t>业务全景图</w:t>
            </w:r>
          </w:p>
        </w:tc>
        <w:tc>
          <w:tcPr>
            <w:tcW w:w="5103" w:type="dxa"/>
            <w:shd w:val="clear" w:color="auto" w:fill="auto"/>
          </w:tcPr>
          <w:p w14:paraId="12C17999" w14:textId="77777777" w:rsidR="00E61C8B" w:rsidRPr="00E61C8B" w:rsidRDefault="00E61C8B" w:rsidP="009A18E9">
            <w:pPr>
              <w:rPr>
                <w:rFonts w:ascii="宋体" w:hAnsi="宋体"/>
                <w:sz w:val="18"/>
                <w:szCs w:val="18"/>
              </w:rPr>
            </w:pPr>
            <w:r w:rsidRPr="00E61C8B">
              <w:rPr>
                <w:rFonts w:ascii="宋体" w:hAnsi="宋体" w:cs="仿宋" w:hint="eastAsia"/>
                <w:sz w:val="18"/>
                <w:szCs w:val="18"/>
              </w:rPr>
              <w:t>▲</w:t>
            </w:r>
            <w:r w:rsidRPr="00E61C8B">
              <w:rPr>
                <w:rFonts w:ascii="宋体" w:hAnsi="宋体" w:hint="eastAsia"/>
                <w:sz w:val="18"/>
                <w:szCs w:val="18"/>
              </w:rPr>
              <w:t>通过应用系统组合汇总各个“业务系统”的项目信息，流程KPI，以及性能数据，形成信息系统的运营和建设的信息全景图。</w:t>
            </w:r>
          </w:p>
        </w:tc>
      </w:tr>
      <w:tr w:rsidR="00E61C8B" w:rsidRPr="00E61C8B" w14:paraId="3F016585" w14:textId="77777777" w:rsidTr="009A18E9">
        <w:tc>
          <w:tcPr>
            <w:tcW w:w="1555" w:type="dxa"/>
            <w:vMerge/>
            <w:shd w:val="clear" w:color="auto" w:fill="auto"/>
          </w:tcPr>
          <w:p w14:paraId="1C34204F" w14:textId="77777777" w:rsidR="00E61C8B" w:rsidRPr="00E61C8B" w:rsidRDefault="00E61C8B" w:rsidP="009A18E9">
            <w:pPr>
              <w:rPr>
                <w:rFonts w:ascii="宋体" w:hAnsi="宋体"/>
                <w:sz w:val="18"/>
                <w:szCs w:val="18"/>
              </w:rPr>
            </w:pPr>
          </w:p>
        </w:tc>
        <w:tc>
          <w:tcPr>
            <w:tcW w:w="1559" w:type="dxa"/>
            <w:shd w:val="clear" w:color="auto" w:fill="auto"/>
          </w:tcPr>
          <w:p w14:paraId="16C82E13" w14:textId="77777777" w:rsidR="00E61C8B" w:rsidRPr="00E61C8B" w:rsidRDefault="00E61C8B" w:rsidP="009A18E9">
            <w:pPr>
              <w:rPr>
                <w:rFonts w:ascii="宋体" w:hAnsi="宋体"/>
                <w:sz w:val="18"/>
                <w:szCs w:val="18"/>
              </w:rPr>
            </w:pPr>
            <w:r w:rsidRPr="00E61C8B">
              <w:rPr>
                <w:rFonts w:ascii="宋体" w:hAnsi="宋体" w:hint="eastAsia"/>
                <w:sz w:val="18"/>
                <w:szCs w:val="18"/>
              </w:rPr>
              <w:t>2</w:t>
            </w:r>
            <w:r w:rsidRPr="00E61C8B">
              <w:rPr>
                <w:rFonts w:ascii="宋体" w:hAnsi="宋体"/>
                <w:sz w:val="18"/>
                <w:szCs w:val="18"/>
              </w:rPr>
              <w:t>.5</w:t>
            </w:r>
            <w:r w:rsidRPr="00E61C8B">
              <w:rPr>
                <w:rFonts w:ascii="宋体" w:hAnsi="宋体" w:hint="eastAsia"/>
                <w:sz w:val="18"/>
                <w:szCs w:val="18"/>
              </w:rPr>
              <w:t>统一视图呈现</w:t>
            </w:r>
          </w:p>
        </w:tc>
        <w:tc>
          <w:tcPr>
            <w:tcW w:w="5103" w:type="dxa"/>
            <w:shd w:val="clear" w:color="auto" w:fill="auto"/>
          </w:tcPr>
          <w:p w14:paraId="189C4B4C" w14:textId="77777777" w:rsidR="00E61C8B" w:rsidRPr="00E61C8B" w:rsidRDefault="00E61C8B" w:rsidP="009A18E9">
            <w:pPr>
              <w:pStyle w:val="Style32"/>
              <w:adjustRightInd w:val="0"/>
              <w:snapToGrid w:val="0"/>
              <w:spacing w:line="360" w:lineRule="auto"/>
              <w:ind w:firstLineChars="0" w:firstLine="0"/>
              <w:rPr>
                <w:rFonts w:ascii="宋体" w:eastAsia="宋体" w:hAnsi="宋体" w:cs="宋体" w:hint="default"/>
                <w:sz w:val="18"/>
                <w:szCs w:val="18"/>
              </w:rPr>
            </w:pPr>
            <w:r w:rsidRPr="00E61C8B">
              <w:rPr>
                <w:rFonts w:ascii="宋体" w:eastAsia="宋体" w:hAnsi="宋体" w:cs="仿宋"/>
                <w:sz w:val="18"/>
                <w:szCs w:val="18"/>
              </w:rPr>
              <w:t>▲</w:t>
            </w:r>
            <w:r w:rsidRPr="00E61C8B">
              <w:rPr>
                <w:rFonts w:ascii="宋体" w:eastAsia="宋体" w:hAnsi="宋体" w:cs="宋体"/>
                <w:sz w:val="18"/>
                <w:szCs w:val="18"/>
              </w:rPr>
              <w:t>能够通过“配置管理数据库CMDB”自动建立“服务模型”，动态呈现每个业务与应用系统之间的关系和状态。软件能够将</w:t>
            </w:r>
            <w:r w:rsidRPr="00E61C8B">
              <w:rPr>
                <w:rFonts w:ascii="宋体" w:eastAsia="宋体" w:hAnsi="宋体" w:cs="宋体"/>
                <w:sz w:val="18"/>
                <w:szCs w:val="18"/>
              </w:rPr>
              <w:lastRenderedPageBreak/>
              <w:t>“网络区域”，“业务系统”形成一个统一视图，并可以钻取到具体的拓扑图和业务系统模型。</w:t>
            </w:r>
          </w:p>
        </w:tc>
      </w:tr>
      <w:tr w:rsidR="00E61C8B" w:rsidRPr="00E61C8B" w14:paraId="4D3BBEAC" w14:textId="77777777" w:rsidTr="009A18E9">
        <w:tc>
          <w:tcPr>
            <w:tcW w:w="1555" w:type="dxa"/>
            <w:vMerge w:val="restart"/>
            <w:shd w:val="clear" w:color="auto" w:fill="auto"/>
          </w:tcPr>
          <w:p w14:paraId="33A08106" w14:textId="77777777" w:rsidR="00E61C8B" w:rsidRPr="00E61C8B" w:rsidRDefault="00E61C8B" w:rsidP="009A18E9">
            <w:pPr>
              <w:rPr>
                <w:rFonts w:ascii="宋体" w:hAnsi="宋体"/>
                <w:sz w:val="18"/>
                <w:szCs w:val="18"/>
              </w:rPr>
            </w:pPr>
            <w:r w:rsidRPr="00E61C8B">
              <w:rPr>
                <w:rFonts w:ascii="宋体" w:hAnsi="宋体" w:hint="eastAsia"/>
                <w:b/>
                <w:bCs/>
                <w:sz w:val="18"/>
                <w:szCs w:val="18"/>
              </w:rPr>
              <w:lastRenderedPageBreak/>
              <w:t>3</w:t>
            </w:r>
            <w:r w:rsidRPr="00E61C8B">
              <w:rPr>
                <w:rFonts w:ascii="宋体" w:hAnsi="宋体"/>
                <w:b/>
                <w:bCs/>
                <w:sz w:val="18"/>
                <w:szCs w:val="18"/>
              </w:rPr>
              <w:t>.</w:t>
            </w:r>
            <w:r w:rsidRPr="00E61C8B">
              <w:rPr>
                <w:rFonts w:ascii="宋体" w:hAnsi="宋体" w:hint="eastAsia"/>
                <w:b/>
                <w:bCs/>
                <w:sz w:val="18"/>
                <w:szCs w:val="18"/>
              </w:rPr>
              <w:t>信息化生命周期管理</w:t>
            </w:r>
          </w:p>
        </w:tc>
        <w:tc>
          <w:tcPr>
            <w:tcW w:w="1559" w:type="dxa"/>
            <w:shd w:val="clear" w:color="auto" w:fill="auto"/>
          </w:tcPr>
          <w:p w14:paraId="2F8297A0" w14:textId="77777777" w:rsidR="00E61C8B" w:rsidRPr="00E61C8B" w:rsidRDefault="00E61C8B" w:rsidP="009A18E9">
            <w:pPr>
              <w:rPr>
                <w:rFonts w:ascii="宋体" w:hAnsi="宋体"/>
                <w:sz w:val="18"/>
                <w:szCs w:val="18"/>
              </w:rPr>
            </w:pPr>
            <w:r w:rsidRPr="00E61C8B">
              <w:rPr>
                <w:rFonts w:ascii="宋体" w:hAnsi="宋体" w:hint="eastAsia"/>
                <w:sz w:val="18"/>
                <w:szCs w:val="18"/>
              </w:rPr>
              <w:t>3</w:t>
            </w:r>
            <w:r w:rsidRPr="00E61C8B">
              <w:rPr>
                <w:rFonts w:ascii="宋体" w:hAnsi="宋体"/>
                <w:sz w:val="18"/>
                <w:szCs w:val="18"/>
              </w:rPr>
              <w:t>.1</w:t>
            </w:r>
            <w:r w:rsidRPr="00E61C8B">
              <w:rPr>
                <w:rFonts w:ascii="宋体" w:hAnsi="宋体" w:hint="eastAsia"/>
                <w:sz w:val="18"/>
                <w:szCs w:val="18"/>
              </w:rPr>
              <w:t>应用系统组合管理</w:t>
            </w:r>
          </w:p>
        </w:tc>
        <w:tc>
          <w:tcPr>
            <w:tcW w:w="5103" w:type="dxa"/>
            <w:shd w:val="clear" w:color="auto" w:fill="auto"/>
          </w:tcPr>
          <w:p w14:paraId="3FFFA3CD" w14:textId="77777777" w:rsidR="00E61C8B" w:rsidRPr="00E61C8B" w:rsidRDefault="00E61C8B" w:rsidP="009A18E9">
            <w:pPr>
              <w:rPr>
                <w:rFonts w:ascii="宋体" w:hAnsi="宋体"/>
                <w:sz w:val="18"/>
                <w:szCs w:val="18"/>
              </w:rPr>
            </w:pPr>
            <w:r w:rsidRPr="00E61C8B">
              <w:rPr>
                <w:rFonts w:ascii="宋体" w:hAnsi="宋体" w:hint="eastAsia"/>
                <w:sz w:val="18"/>
                <w:szCs w:val="18"/>
              </w:rPr>
              <w:t>将信息系统中所有在建设中，运营中和已退役的“业务系统”进行“功能模块”、“接口”的定义，职责界定，属性记录，呈现状态的数据化清单。构建所有“业务系统”的整体清单及属性管理，并与“配置管理数据库（CMDB）”关联；。</w:t>
            </w:r>
          </w:p>
        </w:tc>
      </w:tr>
      <w:tr w:rsidR="00E61C8B" w:rsidRPr="00E61C8B" w14:paraId="60EB629C" w14:textId="77777777" w:rsidTr="009A18E9">
        <w:tc>
          <w:tcPr>
            <w:tcW w:w="1555" w:type="dxa"/>
            <w:vMerge/>
            <w:shd w:val="clear" w:color="auto" w:fill="auto"/>
          </w:tcPr>
          <w:p w14:paraId="080EA61A" w14:textId="77777777" w:rsidR="00E61C8B" w:rsidRPr="00E61C8B" w:rsidRDefault="00E61C8B" w:rsidP="009A18E9">
            <w:pPr>
              <w:rPr>
                <w:rFonts w:ascii="宋体" w:hAnsi="宋体"/>
                <w:sz w:val="18"/>
                <w:szCs w:val="18"/>
              </w:rPr>
            </w:pPr>
          </w:p>
        </w:tc>
        <w:tc>
          <w:tcPr>
            <w:tcW w:w="1559" w:type="dxa"/>
            <w:shd w:val="clear" w:color="auto" w:fill="auto"/>
          </w:tcPr>
          <w:p w14:paraId="3506F037" w14:textId="77777777" w:rsidR="00E61C8B" w:rsidRPr="00E61C8B" w:rsidRDefault="00E61C8B" w:rsidP="009A18E9">
            <w:pPr>
              <w:rPr>
                <w:rFonts w:ascii="宋体" w:hAnsi="宋体"/>
                <w:sz w:val="18"/>
                <w:szCs w:val="18"/>
              </w:rPr>
            </w:pPr>
            <w:r w:rsidRPr="00E61C8B">
              <w:rPr>
                <w:rFonts w:ascii="宋体" w:hAnsi="宋体" w:hint="eastAsia"/>
                <w:sz w:val="18"/>
                <w:szCs w:val="18"/>
              </w:rPr>
              <w:t>3</w:t>
            </w:r>
            <w:r w:rsidRPr="00E61C8B">
              <w:rPr>
                <w:rFonts w:ascii="宋体" w:hAnsi="宋体"/>
                <w:sz w:val="18"/>
                <w:szCs w:val="18"/>
              </w:rPr>
              <w:t>.2</w:t>
            </w:r>
            <w:r w:rsidRPr="00E61C8B">
              <w:rPr>
                <w:rFonts w:ascii="宋体" w:hAnsi="宋体" w:hint="eastAsia"/>
                <w:sz w:val="18"/>
                <w:szCs w:val="18"/>
              </w:rPr>
              <w:t>技术组合管理</w:t>
            </w:r>
          </w:p>
        </w:tc>
        <w:tc>
          <w:tcPr>
            <w:tcW w:w="5103" w:type="dxa"/>
            <w:shd w:val="clear" w:color="auto" w:fill="auto"/>
          </w:tcPr>
          <w:p w14:paraId="663A2D5E" w14:textId="77777777" w:rsidR="00E61C8B" w:rsidRPr="00E61C8B" w:rsidRDefault="00E61C8B" w:rsidP="009A18E9">
            <w:pPr>
              <w:rPr>
                <w:rFonts w:ascii="宋体" w:hAnsi="宋体"/>
                <w:sz w:val="18"/>
                <w:szCs w:val="18"/>
              </w:rPr>
            </w:pPr>
            <w:r w:rsidRPr="00E61C8B">
              <w:rPr>
                <w:rFonts w:ascii="宋体" w:hAnsi="宋体" w:hint="eastAsia"/>
                <w:sz w:val="18"/>
                <w:szCs w:val="18"/>
              </w:rPr>
              <w:t>支持对被纳管的各类IT设备进行技术组合管理，通过结构化记录去定义其所在的技术单元，品牌型号和版本。</w:t>
            </w:r>
          </w:p>
        </w:tc>
      </w:tr>
      <w:tr w:rsidR="00E61C8B" w:rsidRPr="00E61C8B" w14:paraId="43474DA6" w14:textId="77777777" w:rsidTr="009A18E9">
        <w:tc>
          <w:tcPr>
            <w:tcW w:w="1555" w:type="dxa"/>
            <w:vMerge/>
            <w:shd w:val="clear" w:color="auto" w:fill="auto"/>
          </w:tcPr>
          <w:p w14:paraId="4132F75A" w14:textId="77777777" w:rsidR="00E61C8B" w:rsidRPr="00E61C8B" w:rsidRDefault="00E61C8B" w:rsidP="009A18E9">
            <w:pPr>
              <w:rPr>
                <w:rFonts w:ascii="宋体" w:hAnsi="宋体"/>
                <w:sz w:val="18"/>
                <w:szCs w:val="18"/>
              </w:rPr>
            </w:pPr>
          </w:p>
        </w:tc>
        <w:tc>
          <w:tcPr>
            <w:tcW w:w="1559" w:type="dxa"/>
            <w:shd w:val="clear" w:color="auto" w:fill="auto"/>
          </w:tcPr>
          <w:p w14:paraId="5B481B20" w14:textId="77777777" w:rsidR="00E61C8B" w:rsidRPr="00E61C8B" w:rsidRDefault="00E61C8B" w:rsidP="009A18E9">
            <w:pPr>
              <w:rPr>
                <w:rFonts w:ascii="宋体" w:hAnsi="宋体"/>
                <w:sz w:val="18"/>
                <w:szCs w:val="18"/>
              </w:rPr>
            </w:pPr>
            <w:r w:rsidRPr="00E61C8B">
              <w:rPr>
                <w:rFonts w:ascii="宋体" w:hAnsi="宋体" w:hint="eastAsia"/>
                <w:sz w:val="18"/>
                <w:szCs w:val="18"/>
              </w:rPr>
              <w:t>3</w:t>
            </w:r>
            <w:r w:rsidRPr="00E61C8B">
              <w:rPr>
                <w:rFonts w:ascii="宋体" w:hAnsi="宋体"/>
                <w:sz w:val="18"/>
                <w:szCs w:val="18"/>
              </w:rPr>
              <w:t>.3</w:t>
            </w:r>
            <w:r w:rsidRPr="00E61C8B">
              <w:rPr>
                <w:rFonts w:ascii="宋体" w:hAnsi="宋体" w:hint="eastAsia"/>
                <w:sz w:val="18"/>
                <w:szCs w:val="18"/>
              </w:rPr>
              <w:t>信息化生命周期管理</w:t>
            </w:r>
          </w:p>
        </w:tc>
        <w:tc>
          <w:tcPr>
            <w:tcW w:w="5103" w:type="dxa"/>
            <w:shd w:val="clear" w:color="auto" w:fill="auto"/>
          </w:tcPr>
          <w:p w14:paraId="784575E2" w14:textId="77777777" w:rsidR="00E61C8B" w:rsidRPr="00E61C8B" w:rsidRDefault="00E61C8B" w:rsidP="00E61C8B">
            <w:pPr>
              <w:pStyle w:val="af0"/>
              <w:widowControl w:val="0"/>
              <w:numPr>
                <w:ilvl w:val="0"/>
                <w:numId w:val="15"/>
              </w:numPr>
              <w:spacing w:after="0" w:line="240" w:lineRule="auto"/>
              <w:jc w:val="both"/>
              <w:rPr>
                <w:rFonts w:ascii="宋体" w:hAnsi="宋体"/>
                <w:sz w:val="18"/>
                <w:szCs w:val="18"/>
              </w:rPr>
            </w:pPr>
            <w:r w:rsidRPr="00E61C8B">
              <w:rPr>
                <w:rFonts w:ascii="宋体" w:hAnsi="宋体" w:hint="eastAsia"/>
                <w:sz w:val="18"/>
                <w:szCs w:val="18"/>
              </w:rPr>
              <w:t>★支持对应用系统组合中的业务系统清单和技术组合中的技术单元的生命周期进行管理。通过对生命周期的持续评估，决策更新计划，从而实现管理的目的。</w:t>
            </w:r>
          </w:p>
          <w:p w14:paraId="1BC86873" w14:textId="77777777" w:rsidR="00E61C8B" w:rsidRPr="00E61C8B" w:rsidRDefault="00E61C8B" w:rsidP="00E61C8B">
            <w:pPr>
              <w:pStyle w:val="af0"/>
              <w:widowControl w:val="0"/>
              <w:numPr>
                <w:ilvl w:val="0"/>
                <w:numId w:val="15"/>
              </w:numPr>
              <w:spacing w:after="0" w:line="240" w:lineRule="auto"/>
              <w:jc w:val="both"/>
              <w:rPr>
                <w:rFonts w:ascii="宋体" w:hAnsi="宋体"/>
                <w:sz w:val="18"/>
                <w:szCs w:val="18"/>
              </w:rPr>
            </w:pPr>
            <w:r w:rsidRPr="00E61C8B">
              <w:rPr>
                <w:rFonts w:ascii="宋体" w:hAnsi="宋体" w:hint="eastAsia"/>
                <w:sz w:val="18"/>
                <w:szCs w:val="18"/>
              </w:rPr>
              <w:t>★应用系统的生命周期管理支持对业务系统从计划到退役等生命周期阶段进行定义。同时能够根据业务系统生命周期定义规划系统更新计划，并通过计划线路图的方式呈现业务系统的生命周期变化和未来建设计划。可在线路图中查看业务系统生命周期变化相关的项目建设及系统变更等信息。</w:t>
            </w:r>
          </w:p>
          <w:p w14:paraId="725BB54D" w14:textId="77777777" w:rsidR="00E61C8B" w:rsidRPr="00E61C8B" w:rsidRDefault="00E61C8B" w:rsidP="00E61C8B">
            <w:pPr>
              <w:pStyle w:val="af0"/>
              <w:widowControl w:val="0"/>
              <w:numPr>
                <w:ilvl w:val="0"/>
                <w:numId w:val="15"/>
              </w:numPr>
              <w:spacing w:after="0" w:line="240" w:lineRule="auto"/>
              <w:jc w:val="both"/>
              <w:rPr>
                <w:rFonts w:ascii="宋体" w:hAnsi="宋体"/>
                <w:sz w:val="18"/>
                <w:szCs w:val="18"/>
              </w:rPr>
            </w:pPr>
            <w:r w:rsidRPr="00E61C8B">
              <w:rPr>
                <w:rFonts w:ascii="宋体" w:hAnsi="宋体" w:hint="eastAsia"/>
                <w:sz w:val="18"/>
                <w:szCs w:val="18"/>
              </w:rPr>
              <w:t>★支持对技术单元的内外部生命周期阶段进行定义，可通过时间轴呈现技术单元的内外部生命周期差距，并可标注风险等级，实现技术风险的管理。</w:t>
            </w:r>
          </w:p>
        </w:tc>
      </w:tr>
      <w:tr w:rsidR="00E61C8B" w:rsidRPr="00E61C8B" w14:paraId="77A810A6" w14:textId="77777777" w:rsidTr="009A18E9">
        <w:tc>
          <w:tcPr>
            <w:tcW w:w="1555" w:type="dxa"/>
            <w:vMerge w:val="restart"/>
            <w:shd w:val="clear" w:color="auto" w:fill="auto"/>
          </w:tcPr>
          <w:p w14:paraId="217AAAC1" w14:textId="77777777" w:rsidR="00E61C8B" w:rsidRPr="00E61C8B" w:rsidRDefault="00E61C8B" w:rsidP="009A18E9">
            <w:pPr>
              <w:rPr>
                <w:rFonts w:ascii="宋体" w:hAnsi="宋体"/>
                <w:b/>
                <w:bCs/>
                <w:sz w:val="18"/>
                <w:szCs w:val="18"/>
              </w:rPr>
            </w:pPr>
            <w:r w:rsidRPr="00E61C8B">
              <w:rPr>
                <w:rFonts w:ascii="宋体" w:hAnsi="宋体" w:hint="eastAsia"/>
                <w:b/>
                <w:bCs/>
                <w:sz w:val="18"/>
                <w:szCs w:val="18"/>
              </w:rPr>
              <w:t>4</w:t>
            </w:r>
            <w:r w:rsidRPr="00E61C8B">
              <w:rPr>
                <w:rFonts w:ascii="宋体" w:hAnsi="宋体"/>
                <w:b/>
                <w:bCs/>
                <w:sz w:val="18"/>
                <w:szCs w:val="18"/>
              </w:rPr>
              <w:t>.</w:t>
            </w:r>
            <w:r w:rsidRPr="00E61C8B">
              <w:rPr>
                <w:rFonts w:ascii="宋体" w:hAnsi="宋体" w:hint="eastAsia"/>
                <w:b/>
                <w:bCs/>
                <w:sz w:val="18"/>
                <w:szCs w:val="18"/>
              </w:rPr>
              <w:t>一体化监控</w:t>
            </w:r>
          </w:p>
        </w:tc>
        <w:tc>
          <w:tcPr>
            <w:tcW w:w="1559" w:type="dxa"/>
            <w:shd w:val="clear" w:color="auto" w:fill="auto"/>
          </w:tcPr>
          <w:p w14:paraId="79F57298" w14:textId="77777777" w:rsidR="00E61C8B" w:rsidRPr="00E61C8B" w:rsidRDefault="00E61C8B" w:rsidP="009A18E9">
            <w:pPr>
              <w:rPr>
                <w:rFonts w:ascii="宋体" w:hAnsi="宋体"/>
                <w:sz w:val="18"/>
                <w:szCs w:val="18"/>
              </w:rPr>
            </w:pPr>
            <w:r w:rsidRPr="00E61C8B">
              <w:rPr>
                <w:rFonts w:ascii="宋体" w:hAnsi="宋体" w:cs="宋体" w:hint="eastAsia"/>
                <w:sz w:val="18"/>
                <w:szCs w:val="18"/>
              </w:rPr>
              <w:t>4</w:t>
            </w:r>
            <w:r w:rsidRPr="00E61C8B">
              <w:rPr>
                <w:rFonts w:ascii="宋体" w:hAnsi="宋体" w:cs="宋体"/>
                <w:sz w:val="18"/>
                <w:szCs w:val="18"/>
              </w:rPr>
              <w:t>.1</w:t>
            </w:r>
            <w:r w:rsidRPr="00E61C8B">
              <w:rPr>
                <w:rFonts w:ascii="宋体" w:hAnsi="宋体" w:cs="宋体" w:hint="eastAsia"/>
                <w:sz w:val="18"/>
                <w:szCs w:val="18"/>
              </w:rPr>
              <w:t>运维的数据采集要求</w:t>
            </w:r>
          </w:p>
        </w:tc>
        <w:tc>
          <w:tcPr>
            <w:tcW w:w="5103" w:type="dxa"/>
            <w:shd w:val="clear" w:color="auto" w:fill="auto"/>
          </w:tcPr>
          <w:p w14:paraId="583A322B" w14:textId="77777777" w:rsidR="00E61C8B" w:rsidRPr="00E61C8B" w:rsidRDefault="00E61C8B" w:rsidP="009A18E9">
            <w:pPr>
              <w:adjustRightInd w:val="0"/>
              <w:snapToGrid w:val="0"/>
              <w:spacing w:line="360" w:lineRule="auto"/>
              <w:jc w:val="left"/>
              <w:rPr>
                <w:rFonts w:ascii="宋体" w:hAnsi="宋体" w:cs="宋体"/>
                <w:sz w:val="18"/>
                <w:szCs w:val="18"/>
              </w:rPr>
            </w:pPr>
            <w:r w:rsidRPr="00E61C8B">
              <w:rPr>
                <w:rFonts w:ascii="宋体" w:hAnsi="宋体" w:cs="宋体" w:hint="eastAsia"/>
                <w:sz w:val="18"/>
                <w:szCs w:val="18"/>
              </w:rPr>
              <w:t>通过软件一方面能够监测所有软件和硬件的基本性能，另一方面能够监测各类系统的时间，能够监测各类系统的数据库语句。</w:t>
            </w:r>
          </w:p>
          <w:p w14:paraId="4BA38CB0" w14:textId="77777777" w:rsidR="00E61C8B" w:rsidRPr="00E61C8B" w:rsidRDefault="00E61C8B" w:rsidP="00E61C8B">
            <w:pPr>
              <w:pStyle w:val="Style32"/>
              <w:numPr>
                <w:ilvl w:val="0"/>
                <w:numId w:val="11"/>
              </w:numPr>
              <w:adjustRightInd w:val="0"/>
              <w:snapToGrid w:val="0"/>
              <w:spacing w:line="360" w:lineRule="auto"/>
              <w:ind w:left="270" w:hangingChars="150" w:hanging="270"/>
              <w:rPr>
                <w:rFonts w:ascii="宋体" w:eastAsia="宋体" w:hAnsi="宋体" w:cs="宋体" w:hint="default"/>
                <w:sz w:val="18"/>
                <w:szCs w:val="18"/>
              </w:rPr>
            </w:pPr>
            <w:r w:rsidRPr="00E61C8B">
              <w:rPr>
                <w:rFonts w:ascii="宋体" w:eastAsia="宋体" w:hAnsi="宋体" w:cs="宋体"/>
                <w:sz w:val="18"/>
                <w:szCs w:val="18"/>
              </w:rPr>
              <w:t>能够自动发现并记录服务器硬件的性能隐患，包括：支持对各个主流品牌服务器硬件的风扇、电源、硬盘及温度的状态监测，同时支持对各个主流服务器系统CPU、内存、进程的状态监测；</w:t>
            </w:r>
          </w:p>
          <w:p w14:paraId="5C591972" w14:textId="77777777" w:rsidR="00E61C8B" w:rsidRPr="00E61C8B" w:rsidRDefault="00E61C8B" w:rsidP="00E61C8B">
            <w:pPr>
              <w:pStyle w:val="Style32"/>
              <w:numPr>
                <w:ilvl w:val="0"/>
                <w:numId w:val="11"/>
              </w:numPr>
              <w:adjustRightInd w:val="0"/>
              <w:snapToGrid w:val="0"/>
              <w:spacing w:line="360" w:lineRule="auto"/>
              <w:ind w:left="270" w:hangingChars="150" w:hanging="270"/>
              <w:rPr>
                <w:rFonts w:ascii="宋体" w:eastAsia="宋体" w:hAnsi="宋体" w:cs="宋体" w:hint="default"/>
                <w:sz w:val="18"/>
                <w:szCs w:val="18"/>
              </w:rPr>
            </w:pPr>
            <w:r w:rsidRPr="00E61C8B">
              <w:rPr>
                <w:rFonts w:ascii="宋体" w:eastAsia="宋体" w:hAnsi="宋体" w:cs="宋体"/>
                <w:sz w:val="18"/>
                <w:szCs w:val="18"/>
              </w:rPr>
              <w:t>能够自动发现并记录存储的性能隐患，包括：各类主流存储系统的控制器状态、控制器性能；</w:t>
            </w:r>
          </w:p>
          <w:p w14:paraId="61321EA0" w14:textId="77777777" w:rsidR="00E61C8B" w:rsidRPr="00E61C8B" w:rsidRDefault="00E61C8B" w:rsidP="00E61C8B">
            <w:pPr>
              <w:pStyle w:val="Style32"/>
              <w:numPr>
                <w:ilvl w:val="0"/>
                <w:numId w:val="11"/>
              </w:numPr>
              <w:adjustRightInd w:val="0"/>
              <w:snapToGrid w:val="0"/>
              <w:spacing w:line="360" w:lineRule="auto"/>
              <w:ind w:left="270" w:hangingChars="150" w:hanging="270"/>
              <w:rPr>
                <w:rFonts w:ascii="宋体" w:eastAsia="宋体" w:hAnsi="宋体" w:cs="宋体" w:hint="default"/>
                <w:sz w:val="18"/>
                <w:szCs w:val="18"/>
              </w:rPr>
            </w:pPr>
            <w:r w:rsidRPr="00E61C8B">
              <w:rPr>
                <w:rFonts w:ascii="宋体" w:eastAsia="宋体" w:hAnsi="宋体" w:cs="宋体"/>
                <w:sz w:val="18"/>
                <w:szCs w:val="18"/>
              </w:rPr>
              <w:t>能够自动发现并记录网络的性能隐患，包括：针对网络设备的CPU、内存、风扇和电源的监测，同时要包括网络线路的流量和丢包情况；</w:t>
            </w:r>
          </w:p>
          <w:p w14:paraId="5ACDD5C3" w14:textId="77777777" w:rsidR="00E61C8B" w:rsidRPr="00E61C8B" w:rsidRDefault="00E61C8B" w:rsidP="00E61C8B">
            <w:pPr>
              <w:pStyle w:val="Style32"/>
              <w:numPr>
                <w:ilvl w:val="0"/>
                <w:numId w:val="11"/>
              </w:numPr>
              <w:adjustRightInd w:val="0"/>
              <w:snapToGrid w:val="0"/>
              <w:spacing w:line="360" w:lineRule="auto"/>
              <w:ind w:left="270" w:hangingChars="150" w:hanging="270"/>
              <w:rPr>
                <w:rFonts w:ascii="宋体" w:eastAsia="宋体" w:hAnsi="宋体" w:cs="宋体" w:hint="default"/>
                <w:sz w:val="18"/>
                <w:szCs w:val="18"/>
              </w:rPr>
            </w:pPr>
            <w:r w:rsidRPr="00E61C8B">
              <w:rPr>
                <w:rFonts w:ascii="宋体" w:eastAsia="宋体" w:hAnsi="宋体" w:cs="宋体"/>
                <w:sz w:val="18"/>
                <w:szCs w:val="18"/>
              </w:rPr>
              <w:t>能够自动发现并记录数据库的性能隐患，包括：跟踪数据库当前所执行的语句，以及语句消耗的内存与耗时，包括等待时间、I/O等待时间；</w:t>
            </w:r>
          </w:p>
          <w:p w14:paraId="258E7A6D" w14:textId="77777777" w:rsidR="00E61C8B" w:rsidRPr="00E61C8B" w:rsidRDefault="00E61C8B" w:rsidP="00E61C8B">
            <w:pPr>
              <w:pStyle w:val="Style32"/>
              <w:numPr>
                <w:ilvl w:val="0"/>
                <w:numId w:val="11"/>
              </w:numPr>
              <w:adjustRightInd w:val="0"/>
              <w:snapToGrid w:val="0"/>
              <w:spacing w:line="360" w:lineRule="auto"/>
              <w:ind w:left="270" w:hangingChars="150" w:hanging="270"/>
              <w:rPr>
                <w:rFonts w:ascii="宋体" w:eastAsia="宋体" w:hAnsi="宋体" w:cs="宋体" w:hint="default"/>
                <w:sz w:val="18"/>
                <w:szCs w:val="18"/>
              </w:rPr>
            </w:pPr>
            <w:r w:rsidRPr="00E61C8B">
              <w:rPr>
                <w:rFonts w:ascii="宋体" w:eastAsia="宋体" w:hAnsi="宋体" w:cs="宋体"/>
                <w:sz w:val="18"/>
                <w:szCs w:val="18"/>
              </w:rPr>
              <w:t>要求软件系统能够对系统时间的自动化监测，以此，防止由于时间错误带来的业务数据错误。</w:t>
            </w:r>
          </w:p>
          <w:p w14:paraId="65FB603E" w14:textId="77777777" w:rsidR="00E61C8B" w:rsidRPr="00E61C8B" w:rsidRDefault="00E61C8B" w:rsidP="00E61C8B">
            <w:pPr>
              <w:pStyle w:val="Style32"/>
              <w:numPr>
                <w:ilvl w:val="0"/>
                <w:numId w:val="11"/>
              </w:numPr>
              <w:adjustRightInd w:val="0"/>
              <w:snapToGrid w:val="0"/>
              <w:spacing w:line="360" w:lineRule="auto"/>
              <w:ind w:left="270" w:hangingChars="150" w:hanging="270"/>
              <w:rPr>
                <w:rFonts w:ascii="宋体" w:eastAsia="宋体" w:hAnsi="宋体" w:hint="default"/>
                <w:sz w:val="18"/>
                <w:szCs w:val="18"/>
              </w:rPr>
            </w:pPr>
            <w:r w:rsidRPr="00E61C8B">
              <w:rPr>
                <w:rFonts w:ascii="宋体" w:eastAsia="宋体" w:hAnsi="宋体"/>
                <w:sz w:val="18"/>
                <w:szCs w:val="18"/>
              </w:rPr>
              <w:t>★</w:t>
            </w:r>
            <w:r w:rsidRPr="00E61C8B">
              <w:rPr>
                <w:rFonts w:ascii="宋体" w:eastAsia="宋体" w:hAnsi="宋体" w:cs="宋体"/>
                <w:sz w:val="18"/>
                <w:szCs w:val="18"/>
              </w:rPr>
              <w:t>能够以“业务时段”，“技术角色”为依据，实现对性能特征的自动化分析，至少包括：“负载不均”，“持续高负载”，“持续低负载”，“缓慢增长”，“规律性波动”的特征。</w:t>
            </w:r>
          </w:p>
        </w:tc>
      </w:tr>
      <w:tr w:rsidR="00E61C8B" w:rsidRPr="00E61C8B" w14:paraId="036DC82B" w14:textId="77777777" w:rsidTr="009A18E9">
        <w:tc>
          <w:tcPr>
            <w:tcW w:w="1555" w:type="dxa"/>
            <w:vMerge/>
            <w:shd w:val="clear" w:color="auto" w:fill="auto"/>
          </w:tcPr>
          <w:p w14:paraId="0593A040" w14:textId="77777777" w:rsidR="00E61C8B" w:rsidRPr="00E61C8B" w:rsidRDefault="00E61C8B" w:rsidP="009A18E9">
            <w:pPr>
              <w:rPr>
                <w:rFonts w:ascii="宋体" w:hAnsi="宋体"/>
                <w:b/>
                <w:bCs/>
                <w:sz w:val="18"/>
                <w:szCs w:val="18"/>
              </w:rPr>
            </w:pPr>
          </w:p>
        </w:tc>
        <w:tc>
          <w:tcPr>
            <w:tcW w:w="1559" w:type="dxa"/>
            <w:shd w:val="clear" w:color="auto" w:fill="auto"/>
          </w:tcPr>
          <w:p w14:paraId="0B77791E" w14:textId="77777777" w:rsidR="00E61C8B" w:rsidRPr="00E61C8B" w:rsidRDefault="00E61C8B" w:rsidP="009A18E9">
            <w:pPr>
              <w:rPr>
                <w:rFonts w:ascii="宋体" w:hAnsi="宋体"/>
                <w:sz w:val="18"/>
                <w:szCs w:val="18"/>
              </w:rPr>
            </w:pPr>
            <w:r w:rsidRPr="00E61C8B">
              <w:rPr>
                <w:rFonts w:ascii="宋体" w:hAnsi="宋体" w:cs="宋体" w:hint="eastAsia"/>
                <w:sz w:val="18"/>
                <w:szCs w:val="18"/>
              </w:rPr>
              <w:t>4</w:t>
            </w:r>
            <w:r w:rsidRPr="00E61C8B">
              <w:rPr>
                <w:rFonts w:ascii="宋体" w:hAnsi="宋体" w:cs="宋体"/>
                <w:sz w:val="18"/>
                <w:szCs w:val="18"/>
              </w:rPr>
              <w:t>.2</w:t>
            </w:r>
            <w:r w:rsidRPr="00E61C8B">
              <w:rPr>
                <w:rFonts w:ascii="宋体" w:hAnsi="宋体" w:cs="宋体" w:hint="eastAsia"/>
                <w:sz w:val="18"/>
                <w:szCs w:val="18"/>
              </w:rPr>
              <w:t>运维基础功能</w:t>
            </w:r>
          </w:p>
        </w:tc>
        <w:tc>
          <w:tcPr>
            <w:tcW w:w="5103" w:type="dxa"/>
            <w:shd w:val="clear" w:color="auto" w:fill="auto"/>
          </w:tcPr>
          <w:p w14:paraId="016E1A6A" w14:textId="77777777" w:rsidR="00E61C8B" w:rsidRPr="00E61C8B" w:rsidRDefault="00E61C8B" w:rsidP="00E61C8B">
            <w:pPr>
              <w:pStyle w:val="af0"/>
              <w:numPr>
                <w:ilvl w:val="0"/>
                <w:numId w:val="16"/>
              </w:numPr>
              <w:spacing w:after="0" w:line="240" w:lineRule="auto"/>
              <w:rPr>
                <w:rFonts w:ascii="宋体" w:hAnsi="宋体"/>
                <w:color w:val="000000"/>
                <w:sz w:val="18"/>
                <w:szCs w:val="18"/>
              </w:rPr>
            </w:pPr>
            <w:r w:rsidRPr="00E61C8B">
              <w:rPr>
                <w:rFonts w:ascii="宋体" w:hAnsi="宋体" w:hint="eastAsia"/>
                <w:color w:val="000000"/>
                <w:sz w:val="18"/>
                <w:szCs w:val="18"/>
              </w:rPr>
              <w:t>支持对采集的数据形成拓扑、轮播大屏看板、定时图表等各类视图、报表的方式进行呈现。</w:t>
            </w:r>
          </w:p>
          <w:p w14:paraId="77F815EB" w14:textId="77777777" w:rsidR="00E61C8B" w:rsidRPr="00E61C8B" w:rsidRDefault="00E61C8B" w:rsidP="00E61C8B">
            <w:pPr>
              <w:pStyle w:val="af0"/>
              <w:numPr>
                <w:ilvl w:val="0"/>
                <w:numId w:val="16"/>
              </w:numPr>
              <w:spacing w:after="0" w:line="240" w:lineRule="auto"/>
              <w:rPr>
                <w:rFonts w:ascii="宋体" w:hAnsi="宋体" w:cs="宋体"/>
                <w:sz w:val="18"/>
                <w:szCs w:val="18"/>
              </w:rPr>
            </w:pPr>
            <w:r w:rsidRPr="00E61C8B">
              <w:rPr>
                <w:rFonts w:ascii="宋体" w:hAnsi="宋体" w:hint="eastAsia"/>
                <w:color w:val="000000"/>
                <w:sz w:val="18"/>
                <w:szCs w:val="18"/>
              </w:rPr>
              <w:t>支持对数据指标进行阈值设置，并通过短信、邮件、声光、手机端等各类方式进行异常提示。</w:t>
            </w:r>
          </w:p>
        </w:tc>
      </w:tr>
      <w:tr w:rsidR="00E61C8B" w:rsidRPr="00E61C8B" w14:paraId="305AF818" w14:textId="77777777" w:rsidTr="009A18E9">
        <w:tc>
          <w:tcPr>
            <w:tcW w:w="1555" w:type="dxa"/>
            <w:shd w:val="clear" w:color="auto" w:fill="auto"/>
          </w:tcPr>
          <w:p w14:paraId="25A4D8F0" w14:textId="77777777" w:rsidR="00E61C8B" w:rsidRPr="00E61C8B" w:rsidRDefault="00E61C8B" w:rsidP="009A18E9">
            <w:pPr>
              <w:rPr>
                <w:rFonts w:ascii="宋体" w:hAnsi="宋体"/>
                <w:b/>
                <w:bCs/>
                <w:sz w:val="18"/>
                <w:szCs w:val="18"/>
              </w:rPr>
            </w:pPr>
            <w:r w:rsidRPr="00E61C8B">
              <w:rPr>
                <w:rFonts w:ascii="宋体" w:hAnsi="宋体"/>
                <w:b/>
                <w:bCs/>
                <w:sz w:val="18"/>
                <w:szCs w:val="18"/>
              </w:rPr>
              <w:t>5</w:t>
            </w:r>
            <w:r w:rsidRPr="00E61C8B">
              <w:rPr>
                <w:rFonts w:ascii="宋体" w:hAnsi="宋体" w:hint="eastAsia"/>
                <w:b/>
                <w:bCs/>
                <w:sz w:val="18"/>
                <w:szCs w:val="18"/>
              </w:rPr>
              <w:t>信息化的持续改进</w:t>
            </w:r>
          </w:p>
        </w:tc>
        <w:tc>
          <w:tcPr>
            <w:tcW w:w="1559" w:type="dxa"/>
            <w:shd w:val="clear" w:color="auto" w:fill="auto"/>
          </w:tcPr>
          <w:p w14:paraId="40233552" w14:textId="77777777" w:rsidR="00E61C8B" w:rsidRPr="00E61C8B" w:rsidRDefault="00E61C8B" w:rsidP="009A18E9">
            <w:pPr>
              <w:rPr>
                <w:rFonts w:ascii="宋体" w:hAnsi="宋体"/>
                <w:sz w:val="18"/>
                <w:szCs w:val="18"/>
              </w:rPr>
            </w:pPr>
            <w:r w:rsidRPr="00E61C8B">
              <w:rPr>
                <w:rFonts w:ascii="宋体" w:hAnsi="宋体"/>
                <w:sz w:val="18"/>
                <w:szCs w:val="18"/>
              </w:rPr>
              <w:t>5.1</w:t>
            </w:r>
            <w:r w:rsidRPr="00E61C8B">
              <w:rPr>
                <w:rFonts w:ascii="宋体" w:hAnsi="宋体" w:hint="eastAsia"/>
                <w:sz w:val="18"/>
                <w:szCs w:val="18"/>
              </w:rPr>
              <w:t>故障管理</w:t>
            </w:r>
          </w:p>
        </w:tc>
        <w:tc>
          <w:tcPr>
            <w:tcW w:w="5103" w:type="dxa"/>
            <w:shd w:val="clear" w:color="auto" w:fill="auto"/>
          </w:tcPr>
          <w:p w14:paraId="21C1653B" w14:textId="77777777" w:rsidR="00E61C8B" w:rsidRPr="00E61C8B" w:rsidRDefault="00E61C8B" w:rsidP="00E61C8B">
            <w:pPr>
              <w:pStyle w:val="af0"/>
              <w:numPr>
                <w:ilvl w:val="0"/>
                <w:numId w:val="18"/>
              </w:numPr>
              <w:spacing w:after="0" w:line="240" w:lineRule="auto"/>
              <w:rPr>
                <w:rFonts w:ascii="宋体" w:hAnsi="宋体"/>
                <w:color w:val="000000"/>
                <w:sz w:val="18"/>
                <w:szCs w:val="18"/>
              </w:rPr>
            </w:pPr>
            <w:r w:rsidRPr="00E61C8B">
              <w:rPr>
                <w:rFonts w:ascii="宋体" w:hAnsi="宋体" w:hint="eastAsia"/>
                <w:color w:val="000000"/>
                <w:sz w:val="18"/>
                <w:szCs w:val="18"/>
              </w:rPr>
              <w:t>要求软件系统的“故障处理工单”能够与钉钉，微信，飞书的即时通讯系统进行联动，促进岗位之间的讨论效率。</w:t>
            </w:r>
          </w:p>
          <w:p w14:paraId="13554521" w14:textId="77777777" w:rsidR="00E61C8B" w:rsidRPr="00E61C8B" w:rsidRDefault="00E61C8B" w:rsidP="00E61C8B">
            <w:pPr>
              <w:pStyle w:val="af0"/>
              <w:numPr>
                <w:ilvl w:val="0"/>
                <w:numId w:val="18"/>
              </w:numPr>
              <w:spacing w:after="0" w:line="240" w:lineRule="auto"/>
              <w:rPr>
                <w:rFonts w:ascii="宋体" w:hAnsi="宋体"/>
                <w:color w:val="000000"/>
                <w:sz w:val="18"/>
                <w:szCs w:val="18"/>
              </w:rPr>
            </w:pPr>
            <w:r w:rsidRPr="00E61C8B">
              <w:rPr>
                <w:rFonts w:ascii="宋体" w:hAnsi="宋体" w:hint="eastAsia"/>
                <w:sz w:val="18"/>
                <w:szCs w:val="18"/>
              </w:rPr>
              <w:t>★</w:t>
            </w:r>
            <w:r w:rsidRPr="00E61C8B">
              <w:rPr>
                <w:rFonts w:ascii="宋体" w:hAnsi="宋体" w:hint="eastAsia"/>
                <w:color w:val="000000"/>
                <w:sz w:val="18"/>
                <w:szCs w:val="18"/>
              </w:rPr>
              <w:t>故障管理支持</w:t>
            </w:r>
            <w:r w:rsidRPr="00E61C8B">
              <w:rPr>
                <w:rFonts w:ascii="宋体" w:hAnsi="宋体" w:hint="eastAsia"/>
                <w:b/>
                <w:bCs/>
                <w:color w:val="000000"/>
                <w:sz w:val="18"/>
                <w:szCs w:val="18"/>
              </w:rPr>
              <w:t>通过“故障树”</w:t>
            </w:r>
            <w:r w:rsidRPr="00E61C8B">
              <w:rPr>
                <w:rFonts w:ascii="宋体" w:hAnsi="宋体" w:hint="eastAsia"/>
                <w:color w:val="000000"/>
                <w:sz w:val="18"/>
                <w:szCs w:val="18"/>
              </w:rPr>
              <w:t xml:space="preserve">中一个或多个设备派发生成故障工单，从而自动关联监控数据。同时故障设备的描述应自动读取 </w:t>
            </w:r>
            <w:r w:rsidRPr="00E61C8B">
              <w:rPr>
                <w:rFonts w:ascii="宋体" w:hAnsi="宋体"/>
                <w:color w:val="000000"/>
                <w:sz w:val="18"/>
                <w:szCs w:val="18"/>
              </w:rPr>
              <w:t>CMDB</w:t>
            </w:r>
            <w:r w:rsidRPr="00E61C8B">
              <w:rPr>
                <w:rFonts w:ascii="宋体" w:hAnsi="宋体" w:hint="eastAsia"/>
                <w:color w:val="000000"/>
                <w:sz w:val="18"/>
                <w:szCs w:val="18"/>
              </w:rPr>
              <w:t>的记录，保障信息的准确性。</w:t>
            </w:r>
          </w:p>
          <w:p w14:paraId="4949BB69" w14:textId="77777777" w:rsidR="00E61C8B" w:rsidRPr="00E61C8B" w:rsidRDefault="00E61C8B" w:rsidP="00E61C8B">
            <w:pPr>
              <w:pStyle w:val="af0"/>
              <w:numPr>
                <w:ilvl w:val="0"/>
                <w:numId w:val="18"/>
              </w:numPr>
              <w:spacing w:after="0" w:line="240" w:lineRule="auto"/>
              <w:rPr>
                <w:rFonts w:ascii="宋体" w:hAnsi="宋体"/>
                <w:color w:val="000000"/>
                <w:sz w:val="18"/>
                <w:szCs w:val="18"/>
              </w:rPr>
            </w:pPr>
            <w:r w:rsidRPr="00E61C8B">
              <w:rPr>
                <w:rFonts w:ascii="宋体" w:hAnsi="宋体" w:hint="eastAsia"/>
                <w:sz w:val="18"/>
                <w:szCs w:val="18"/>
              </w:rPr>
              <w:t>★</w:t>
            </w:r>
            <w:r w:rsidRPr="00E61C8B">
              <w:rPr>
                <w:rFonts w:ascii="宋体" w:hAnsi="宋体" w:hint="eastAsia"/>
                <w:color w:val="000000"/>
                <w:sz w:val="18"/>
                <w:szCs w:val="18"/>
              </w:rPr>
              <w:t>故障管理支持</w:t>
            </w:r>
            <w:r w:rsidRPr="00E61C8B">
              <w:rPr>
                <w:rFonts w:ascii="宋体" w:hAnsi="宋体" w:hint="eastAsia"/>
                <w:b/>
                <w:bCs/>
                <w:color w:val="000000"/>
                <w:sz w:val="18"/>
                <w:szCs w:val="18"/>
              </w:rPr>
              <w:t>故障级别矩阵</w:t>
            </w:r>
            <w:r w:rsidRPr="00E61C8B">
              <w:rPr>
                <w:rFonts w:ascii="宋体" w:hAnsi="宋体" w:hint="eastAsia"/>
                <w:color w:val="000000"/>
                <w:sz w:val="18"/>
                <w:szCs w:val="18"/>
              </w:rPr>
              <w:t>设置，可预先将根据业务系统级别、紧急度、影响度等多个条件设置不同的故障级别并关联SLA。</w:t>
            </w:r>
          </w:p>
          <w:p w14:paraId="2CA77C5E" w14:textId="77777777" w:rsidR="00E61C8B" w:rsidRPr="00E61C8B" w:rsidRDefault="00E61C8B" w:rsidP="00E61C8B">
            <w:pPr>
              <w:pStyle w:val="af0"/>
              <w:numPr>
                <w:ilvl w:val="0"/>
                <w:numId w:val="18"/>
              </w:numPr>
              <w:spacing w:after="0" w:line="240" w:lineRule="auto"/>
              <w:rPr>
                <w:rFonts w:ascii="宋体" w:hAnsi="宋体"/>
                <w:color w:val="000000"/>
                <w:sz w:val="18"/>
                <w:szCs w:val="18"/>
              </w:rPr>
            </w:pPr>
            <w:r w:rsidRPr="00E61C8B">
              <w:rPr>
                <w:rFonts w:ascii="宋体" w:hAnsi="宋体" w:hint="eastAsia"/>
                <w:sz w:val="18"/>
                <w:szCs w:val="18"/>
              </w:rPr>
              <w:t>★</w:t>
            </w:r>
            <w:r w:rsidRPr="00E61C8B">
              <w:rPr>
                <w:rFonts w:ascii="宋体" w:hAnsi="宋体" w:hint="eastAsia"/>
                <w:color w:val="000000"/>
                <w:sz w:val="18"/>
                <w:szCs w:val="18"/>
              </w:rPr>
              <w:t>要求软件具有工作流引擎，能够根据</w:t>
            </w:r>
            <w:r w:rsidRPr="00E61C8B">
              <w:rPr>
                <w:rFonts w:ascii="宋体" w:hAnsi="宋体" w:hint="eastAsia"/>
                <w:b/>
                <w:bCs/>
                <w:color w:val="000000"/>
                <w:sz w:val="18"/>
                <w:szCs w:val="18"/>
              </w:rPr>
              <w:t>不同级别的故障</w:t>
            </w:r>
            <w:r w:rsidRPr="00E61C8B">
              <w:rPr>
                <w:rFonts w:ascii="宋体" w:hAnsi="宋体" w:hint="eastAsia"/>
                <w:color w:val="000000"/>
                <w:sz w:val="18"/>
                <w:szCs w:val="18"/>
              </w:rPr>
              <w:t>设置“故障”的评估和处理的活动顺序，并以图形化的形式配置和呈现工作流；</w:t>
            </w:r>
          </w:p>
        </w:tc>
      </w:tr>
      <w:tr w:rsidR="00E61C8B" w:rsidRPr="00E61C8B" w14:paraId="297ACC29" w14:textId="77777777" w:rsidTr="009A18E9">
        <w:tc>
          <w:tcPr>
            <w:tcW w:w="1555" w:type="dxa"/>
            <w:vMerge w:val="restart"/>
            <w:shd w:val="clear" w:color="auto" w:fill="auto"/>
          </w:tcPr>
          <w:p w14:paraId="2CEC714F" w14:textId="77777777" w:rsidR="00E61C8B" w:rsidRPr="00E61C8B" w:rsidRDefault="00E61C8B" w:rsidP="009A18E9">
            <w:pPr>
              <w:rPr>
                <w:rFonts w:ascii="宋体" w:hAnsi="宋体"/>
                <w:b/>
                <w:bCs/>
                <w:sz w:val="18"/>
                <w:szCs w:val="18"/>
              </w:rPr>
            </w:pPr>
            <w:r w:rsidRPr="00E61C8B">
              <w:rPr>
                <w:rFonts w:ascii="宋体" w:hAnsi="宋体"/>
                <w:b/>
                <w:bCs/>
                <w:sz w:val="18"/>
                <w:szCs w:val="18"/>
              </w:rPr>
              <w:t>6</w:t>
            </w:r>
            <w:r w:rsidRPr="00E61C8B">
              <w:rPr>
                <w:rFonts w:ascii="宋体" w:hAnsi="宋体" w:hint="eastAsia"/>
                <w:b/>
                <w:bCs/>
                <w:sz w:val="18"/>
                <w:szCs w:val="18"/>
              </w:rPr>
              <w:t>运营数据分析</w:t>
            </w:r>
          </w:p>
        </w:tc>
        <w:tc>
          <w:tcPr>
            <w:tcW w:w="1559" w:type="dxa"/>
            <w:shd w:val="clear" w:color="auto" w:fill="auto"/>
          </w:tcPr>
          <w:p w14:paraId="05C3AD35" w14:textId="77777777" w:rsidR="00E61C8B" w:rsidRPr="00E61C8B" w:rsidRDefault="00E61C8B" w:rsidP="009A18E9">
            <w:pPr>
              <w:rPr>
                <w:rFonts w:ascii="宋体" w:hAnsi="宋体"/>
                <w:sz w:val="18"/>
                <w:szCs w:val="18"/>
              </w:rPr>
            </w:pPr>
            <w:r w:rsidRPr="00E61C8B">
              <w:rPr>
                <w:rFonts w:ascii="宋体" w:hAnsi="宋体"/>
                <w:sz w:val="18"/>
                <w:szCs w:val="18"/>
              </w:rPr>
              <w:t>6.1</w:t>
            </w:r>
            <w:r w:rsidRPr="00E61C8B">
              <w:rPr>
                <w:rFonts w:ascii="宋体" w:hAnsi="宋体" w:hint="eastAsia"/>
                <w:sz w:val="18"/>
                <w:szCs w:val="18"/>
              </w:rPr>
              <w:t>实时工作看板</w:t>
            </w:r>
          </w:p>
        </w:tc>
        <w:tc>
          <w:tcPr>
            <w:tcW w:w="5103" w:type="dxa"/>
            <w:shd w:val="clear" w:color="auto" w:fill="auto"/>
          </w:tcPr>
          <w:p w14:paraId="3ED88500" w14:textId="77777777" w:rsidR="00E61C8B" w:rsidRPr="00E61C8B" w:rsidRDefault="00E61C8B" w:rsidP="009A18E9">
            <w:pPr>
              <w:rPr>
                <w:rFonts w:ascii="宋体" w:hAnsi="宋体"/>
                <w:sz w:val="18"/>
                <w:szCs w:val="18"/>
              </w:rPr>
            </w:pPr>
            <w:r w:rsidRPr="00E61C8B">
              <w:rPr>
                <w:rFonts w:ascii="宋体" w:hAnsi="宋体" w:hint="eastAsia"/>
                <w:sz w:val="18"/>
                <w:szCs w:val="18"/>
              </w:rPr>
              <w:t>通过服务信息看板，将当前的工作状况进行实时的展现，便于工作的协调和监管，至少支持以下三类视角的看板：</w:t>
            </w:r>
          </w:p>
          <w:p w14:paraId="13731410" w14:textId="77777777" w:rsidR="00E61C8B" w:rsidRPr="00E61C8B" w:rsidRDefault="00E61C8B" w:rsidP="00E61C8B">
            <w:pPr>
              <w:pStyle w:val="af0"/>
              <w:widowControl w:val="0"/>
              <w:numPr>
                <w:ilvl w:val="0"/>
                <w:numId w:val="13"/>
              </w:numPr>
              <w:spacing w:after="0" w:line="240" w:lineRule="auto"/>
              <w:rPr>
                <w:rFonts w:ascii="宋体" w:hAnsi="宋体"/>
                <w:sz w:val="18"/>
                <w:szCs w:val="18"/>
              </w:rPr>
            </w:pPr>
            <w:r w:rsidRPr="00E61C8B">
              <w:rPr>
                <w:rFonts w:ascii="宋体" w:hAnsi="宋体" w:cs="仿宋" w:hint="eastAsia"/>
                <w:sz w:val="18"/>
                <w:szCs w:val="18"/>
              </w:rPr>
              <w:t>▲</w:t>
            </w:r>
            <w:r w:rsidRPr="00E61C8B">
              <w:rPr>
                <w:rFonts w:ascii="宋体" w:hAnsi="宋体" w:hint="eastAsia"/>
                <w:sz w:val="18"/>
                <w:szCs w:val="18"/>
              </w:rPr>
              <w:t>工作信息看板：能够看到黑单（已超时的工作单），红单（快要超时的工作单），黄单（时间已经过去一半的工作单），绿单（刚刚开始的工作单）；</w:t>
            </w:r>
          </w:p>
          <w:p w14:paraId="40D57318" w14:textId="77777777" w:rsidR="00E61C8B" w:rsidRPr="00E61C8B" w:rsidRDefault="00E61C8B" w:rsidP="00E61C8B">
            <w:pPr>
              <w:pStyle w:val="af0"/>
              <w:widowControl w:val="0"/>
              <w:numPr>
                <w:ilvl w:val="0"/>
                <w:numId w:val="13"/>
              </w:numPr>
              <w:spacing w:after="0" w:line="240" w:lineRule="auto"/>
              <w:rPr>
                <w:rFonts w:ascii="宋体" w:hAnsi="宋体"/>
                <w:sz w:val="18"/>
                <w:szCs w:val="18"/>
              </w:rPr>
            </w:pPr>
            <w:r w:rsidRPr="00E61C8B">
              <w:rPr>
                <w:rFonts w:ascii="宋体" w:hAnsi="宋体" w:cs="仿宋" w:hint="eastAsia"/>
                <w:sz w:val="18"/>
                <w:szCs w:val="18"/>
              </w:rPr>
              <w:t>▲</w:t>
            </w:r>
            <w:r w:rsidRPr="00E61C8B">
              <w:rPr>
                <w:rFonts w:ascii="宋体" w:hAnsi="宋体" w:hint="eastAsia"/>
                <w:sz w:val="18"/>
                <w:szCs w:val="18"/>
              </w:rPr>
              <w:t>协调调度看板：各个人员的当前工作队列，每个人员的当前工作单；</w:t>
            </w:r>
          </w:p>
          <w:p w14:paraId="57AD2BEB" w14:textId="77777777" w:rsidR="00E61C8B" w:rsidRPr="00E61C8B" w:rsidRDefault="00E61C8B" w:rsidP="00E61C8B">
            <w:pPr>
              <w:pStyle w:val="af0"/>
              <w:widowControl w:val="0"/>
              <w:numPr>
                <w:ilvl w:val="0"/>
                <w:numId w:val="13"/>
              </w:numPr>
              <w:spacing w:after="0" w:line="240" w:lineRule="auto"/>
              <w:rPr>
                <w:rFonts w:ascii="宋体" w:hAnsi="宋体"/>
                <w:sz w:val="18"/>
                <w:szCs w:val="18"/>
              </w:rPr>
            </w:pPr>
            <w:r w:rsidRPr="00E61C8B">
              <w:rPr>
                <w:rFonts w:ascii="宋体" w:hAnsi="宋体" w:cs="仿宋" w:hint="eastAsia"/>
                <w:sz w:val="18"/>
                <w:szCs w:val="18"/>
              </w:rPr>
              <w:t>▲</w:t>
            </w:r>
            <w:r w:rsidRPr="00E61C8B">
              <w:rPr>
                <w:rFonts w:ascii="宋体" w:hAnsi="宋体" w:hint="eastAsia"/>
                <w:sz w:val="18"/>
                <w:szCs w:val="18"/>
              </w:rPr>
              <w:t>状态汇总看板：当前有性能异常和故障的软件和硬件设备，以及相应人员的处置情况。</w:t>
            </w:r>
          </w:p>
        </w:tc>
      </w:tr>
      <w:tr w:rsidR="00E61C8B" w:rsidRPr="00E61C8B" w14:paraId="51441721" w14:textId="77777777" w:rsidTr="009A18E9">
        <w:tc>
          <w:tcPr>
            <w:tcW w:w="1555" w:type="dxa"/>
            <w:vMerge/>
            <w:shd w:val="clear" w:color="auto" w:fill="auto"/>
          </w:tcPr>
          <w:p w14:paraId="66F7090C" w14:textId="77777777" w:rsidR="00E61C8B" w:rsidRPr="00E61C8B" w:rsidRDefault="00E61C8B" w:rsidP="009A18E9">
            <w:pPr>
              <w:rPr>
                <w:rFonts w:ascii="宋体" w:hAnsi="宋体"/>
                <w:sz w:val="18"/>
                <w:szCs w:val="18"/>
              </w:rPr>
            </w:pPr>
          </w:p>
        </w:tc>
        <w:tc>
          <w:tcPr>
            <w:tcW w:w="1559" w:type="dxa"/>
            <w:shd w:val="clear" w:color="auto" w:fill="auto"/>
          </w:tcPr>
          <w:p w14:paraId="2E230E7E" w14:textId="77777777" w:rsidR="00E61C8B" w:rsidRPr="00E61C8B" w:rsidRDefault="00E61C8B" w:rsidP="009A18E9">
            <w:pPr>
              <w:rPr>
                <w:rFonts w:ascii="宋体" w:hAnsi="宋体"/>
                <w:sz w:val="18"/>
                <w:szCs w:val="18"/>
              </w:rPr>
            </w:pPr>
            <w:r w:rsidRPr="00E61C8B">
              <w:rPr>
                <w:rFonts w:ascii="宋体" w:hAnsi="宋体"/>
                <w:sz w:val="18"/>
                <w:szCs w:val="18"/>
              </w:rPr>
              <w:t>6.2</w:t>
            </w:r>
            <w:r w:rsidRPr="00E61C8B">
              <w:rPr>
                <w:rFonts w:ascii="宋体" w:hAnsi="宋体" w:hint="eastAsia"/>
                <w:sz w:val="18"/>
                <w:szCs w:val="18"/>
              </w:rPr>
              <w:t>运营数据分析</w:t>
            </w:r>
          </w:p>
        </w:tc>
        <w:tc>
          <w:tcPr>
            <w:tcW w:w="5103" w:type="dxa"/>
            <w:shd w:val="clear" w:color="auto" w:fill="auto"/>
          </w:tcPr>
          <w:p w14:paraId="11EFB84A" w14:textId="77777777" w:rsidR="00E61C8B" w:rsidRPr="00E61C8B" w:rsidRDefault="00E61C8B" w:rsidP="009A18E9">
            <w:pPr>
              <w:rPr>
                <w:rFonts w:ascii="宋体" w:hAnsi="宋体"/>
                <w:sz w:val="18"/>
                <w:szCs w:val="18"/>
              </w:rPr>
            </w:pPr>
            <w:r w:rsidRPr="00E61C8B">
              <w:rPr>
                <w:rFonts w:ascii="宋体" w:hAnsi="宋体" w:hint="eastAsia"/>
                <w:sz w:val="18"/>
                <w:szCs w:val="18"/>
              </w:rPr>
              <w:t>系统支持运维数据分析功能，可通过</w:t>
            </w:r>
            <w:r w:rsidRPr="00E61C8B">
              <w:rPr>
                <w:rFonts w:ascii="宋体" w:hAnsi="宋体" w:hint="eastAsia"/>
                <w:b/>
                <w:bCs/>
                <w:sz w:val="18"/>
                <w:szCs w:val="18"/>
              </w:rPr>
              <w:t>业务系统视角、技术视角和业务用户视角</w:t>
            </w:r>
            <w:r w:rsidRPr="00E61C8B">
              <w:rPr>
                <w:rFonts w:ascii="宋体" w:hAnsi="宋体" w:hint="eastAsia"/>
                <w:sz w:val="18"/>
                <w:szCs w:val="18"/>
              </w:rPr>
              <w:t>分别跟进当前工作情况，用于运维例会的分析和讨论。</w:t>
            </w:r>
          </w:p>
          <w:p w14:paraId="347DB16C" w14:textId="77777777" w:rsidR="00E61C8B" w:rsidRPr="00E61C8B" w:rsidRDefault="00E61C8B" w:rsidP="00E61C8B">
            <w:pPr>
              <w:pStyle w:val="af0"/>
              <w:widowControl w:val="0"/>
              <w:numPr>
                <w:ilvl w:val="0"/>
                <w:numId w:val="17"/>
              </w:numPr>
              <w:spacing w:after="0" w:line="240" w:lineRule="auto"/>
              <w:jc w:val="both"/>
              <w:rPr>
                <w:rFonts w:ascii="宋体" w:hAnsi="宋体"/>
                <w:sz w:val="18"/>
                <w:szCs w:val="18"/>
              </w:rPr>
            </w:pPr>
            <w:r w:rsidRPr="00E61C8B">
              <w:rPr>
                <w:rFonts w:ascii="宋体" w:hAnsi="宋体" w:hint="eastAsia"/>
                <w:sz w:val="18"/>
                <w:szCs w:val="18"/>
              </w:rPr>
              <w:t>★业务系统视角包括：故障量的分布情况、系统性能波动情况、系统配置变更情况、服务支持分布情况和关键问题跟进情况等信息。</w:t>
            </w:r>
          </w:p>
          <w:p w14:paraId="550C3B19" w14:textId="77777777" w:rsidR="00E61C8B" w:rsidRPr="00E61C8B" w:rsidRDefault="00E61C8B" w:rsidP="00E61C8B">
            <w:pPr>
              <w:pStyle w:val="af0"/>
              <w:widowControl w:val="0"/>
              <w:numPr>
                <w:ilvl w:val="0"/>
                <w:numId w:val="17"/>
              </w:numPr>
              <w:spacing w:after="0" w:line="240" w:lineRule="auto"/>
              <w:jc w:val="both"/>
              <w:rPr>
                <w:rFonts w:ascii="宋体" w:hAnsi="宋体"/>
                <w:sz w:val="18"/>
                <w:szCs w:val="18"/>
              </w:rPr>
            </w:pPr>
            <w:r w:rsidRPr="00E61C8B">
              <w:rPr>
                <w:rFonts w:ascii="宋体" w:hAnsi="宋体" w:hint="eastAsia"/>
                <w:sz w:val="18"/>
                <w:szCs w:val="18"/>
              </w:rPr>
              <w:t>★技术视角包括：IT设备故障和异常情况和IT资源使用情况等。</w:t>
            </w:r>
          </w:p>
        </w:tc>
      </w:tr>
    </w:tbl>
    <w:p w14:paraId="1974A14F" w14:textId="10637A09" w:rsidR="00E61C8B" w:rsidRDefault="00E61C8B" w:rsidP="00E61C8B"/>
    <w:p w14:paraId="534D6F74" w14:textId="5CB99A38" w:rsidR="00E61C8B" w:rsidRDefault="00E61C8B" w:rsidP="00E61C8B">
      <w:pPr>
        <w:pStyle w:val="a0"/>
      </w:pPr>
    </w:p>
    <w:p w14:paraId="575E3175" w14:textId="539C2A8C" w:rsidR="00E61C8B" w:rsidRDefault="00E61C8B" w:rsidP="00E61C8B"/>
    <w:p w14:paraId="29191CEB" w14:textId="437737F7" w:rsidR="00E61C8B" w:rsidRDefault="00E61C8B" w:rsidP="00E61C8B">
      <w:pPr>
        <w:pStyle w:val="a0"/>
      </w:pPr>
    </w:p>
    <w:p w14:paraId="4FAADB57" w14:textId="68AD85EC" w:rsidR="00E61C8B" w:rsidRDefault="00E61C8B" w:rsidP="00E61C8B"/>
    <w:p w14:paraId="63F7AF76" w14:textId="30131DF5" w:rsidR="00E61C8B" w:rsidRDefault="00E61C8B" w:rsidP="00E61C8B">
      <w:pPr>
        <w:pStyle w:val="a0"/>
      </w:pPr>
    </w:p>
    <w:p w14:paraId="6870FC8B" w14:textId="519557B5" w:rsidR="00E61C8B" w:rsidRDefault="00E61C8B" w:rsidP="00E61C8B"/>
    <w:p w14:paraId="69529437" w14:textId="77777777" w:rsidR="00E61C8B" w:rsidRPr="00E61C8B" w:rsidRDefault="00E61C8B" w:rsidP="00E61C8B">
      <w:pPr>
        <w:pStyle w:val="a0"/>
      </w:pPr>
    </w:p>
    <w:p w14:paraId="20F6E067" w14:textId="155D2230" w:rsidR="009D0B5A" w:rsidRPr="001D1274" w:rsidRDefault="00E61C8B">
      <w:pPr>
        <w:pStyle w:val="2"/>
        <w:numPr>
          <w:ilvl w:val="0"/>
          <w:numId w:val="2"/>
        </w:numPr>
      </w:pPr>
      <w:r>
        <w:rPr>
          <w:rFonts w:hint="eastAsia"/>
        </w:rPr>
        <w:lastRenderedPageBreak/>
        <w:t>项目实施、服务要求</w:t>
      </w:r>
    </w:p>
    <w:p w14:paraId="767223EB" w14:textId="77777777" w:rsidR="00E61C8B" w:rsidRPr="00E61C8B" w:rsidRDefault="00E61C8B" w:rsidP="00E61C8B">
      <w:pPr>
        <w:pStyle w:val="a5"/>
        <w:spacing w:before="40" w:line="360" w:lineRule="auto"/>
        <w:rPr>
          <w:rFonts w:ascii="宋体" w:hAnsi="宋体" w:cs="等线"/>
        </w:rPr>
      </w:pPr>
      <w:r w:rsidRPr="00E61C8B">
        <w:rPr>
          <w:rFonts w:ascii="宋体" w:hAnsi="宋体" w:hint="eastAsia"/>
          <w:lang w:val="en-GB"/>
        </w:rPr>
        <w:t>要求提供叙述形式的实施计划，详细说明如何实施拟议解决方案。</w:t>
      </w:r>
      <w:r w:rsidRPr="00E61C8B">
        <w:rPr>
          <w:rFonts w:ascii="宋体" w:hAnsi="宋体" w:cs="等线" w:hint="eastAsia"/>
        </w:rPr>
        <w:t>该实施计划应包括以下内容：提供详细的项目的实施方法、过程和计划，关键里程碑和可交付成果的项目计划，包括咨询方法，设计，构建，测试，培训，发布，上线和维护。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770"/>
        <w:gridCol w:w="5024"/>
      </w:tblGrid>
      <w:tr w:rsidR="00E61C8B" w:rsidRPr="00E61C8B" w14:paraId="00979781" w14:textId="77777777" w:rsidTr="009A18E9">
        <w:tc>
          <w:tcPr>
            <w:tcW w:w="1668" w:type="dxa"/>
            <w:shd w:val="clear" w:color="auto" w:fill="E7E6E6"/>
          </w:tcPr>
          <w:p w14:paraId="13D8DF84" w14:textId="77777777" w:rsidR="00E61C8B" w:rsidRPr="00E61C8B" w:rsidRDefault="00E61C8B" w:rsidP="009A18E9">
            <w:pPr>
              <w:snapToGrid w:val="0"/>
              <w:spacing w:line="360" w:lineRule="auto"/>
              <w:jc w:val="center"/>
              <w:rPr>
                <w:rFonts w:ascii="宋体" w:hAnsi="宋体" w:cs="宋体"/>
                <w:b/>
                <w:bCs/>
                <w:szCs w:val="21"/>
              </w:rPr>
            </w:pPr>
            <w:r w:rsidRPr="00E61C8B">
              <w:rPr>
                <w:rFonts w:ascii="宋体" w:hAnsi="宋体" w:cs="宋体" w:hint="eastAsia"/>
                <w:b/>
                <w:bCs/>
                <w:szCs w:val="21"/>
              </w:rPr>
              <w:t>场景\基础功能</w:t>
            </w:r>
          </w:p>
        </w:tc>
        <w:tc>
          <w:tcPr>
            <w:tcW w:w="1984" w:type="dxa"/>
            <w:shd w:val="clear" w:color="auto" w:fill="E7E6E6"/>
          </w:tcPr>
          <w:p w14:paraId="02038939" w14:textId="77777777" w:rsidR="00E61C8B" w:rsidRPr="00E61C8B" w:rsidRDefault="00E61C8B" w:rsidP="009A18E9">
            <w:pPr>
              <w:snapToGrid w:val="0"/>
              <w:spacing w:line="360" w:lineRule="auto"/>
              <w:jc w:val="center"/>
              <w:rPr>
                <w:rFonts w:ascii="宋体" w:hAnsi="宋体" w:cs="宋体"/>
                <w:b/>
                <w:bCs/>
                <w:szCs w:val="21"/>
              </w:rPr>
            </w:pPr>
            <w:r w:rsidRPr="00E61C8B">
              <w:rPr>
                <w:rFonts w:ascii="宋体" w:hAnsi="宋体" w:cs="宋体" w:hint="eastAsia"/>
                <w:b/>
                <w:bCs/>
                <w:szCs w:val="21"/>
              </w:rPr>
              <w:t>需求</w:t>
            </w:r>
          </w:p>
        </w:tc>
        <w:tc>
          <w:tcPr>
            <w:tcW w:w="5670" w:type="dxa"/>
            <w:shd w:val="clear" w:color="auto" w:fill="E7E6E6"/>
          </w:tcPr>
          <w:p w14:paraId="5CB40102" w14:textId="77777777" w:rsidR="00E61C8B" w:rsidRPr="00E61C8B" w:rsidRDefault="00E61C8B" w:rsidP="009A18E9">
            <w:pPr>
              <w:snapToGrid w:val="0"/>
              <w:spacing w:line="360" w:lineRule="auto"/>
              <w:jc w:val="center"/>
              <w:rPr>
                <w:rFonts w:ascii="宋体" w:hAnsi="宋体" w:cs="宋体"/>
                <w:b/>
                <w:bCs/>
                <w:szCs w:val="21"/>
              </w:rPr>
            </w:pPr>
            <w:r w:rsidRPr="00E61C8B">
              <w:rPr>
                <w:rFonts w:ascii="宋体" w:hAnsi="宋体" w:cs="宋体" w:hint="eastAsia"/>
                <w:b/>
                <w:bCs/>
                <w:szCs w:val="21"/>
              </w:rPr>
              <w:t>需求点</w:t>
            </w:r>
          </w:p>
        </w:tc>
      </w:tr>
      <w:tr w:rsidR="00E61C8B" w:rsidRPr="00E61C8B" w14:paraId="47F36E36" w14:textId="77777777" w:rsidTr="009A18E9">
        <w:tc>
          <w:tcPr>
            <w:tcW w:w="1668" w:type="dxa"/>
            <w:shd w:val="clear" w:color="auto" w:fill="auto"/>
          </w:tcPr>
          <w:p w14:paraId="529BD7F3"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项目实施能力及售后服务：</w:t>
            </w:r>
          </w:p>
        </w:tc>
        <w:tc>
          <w:tcPr>
            <w:tcW w:w="1984" w:type="dxa"/>
            <w:shd w:val="clear" w:color="auto" w:fill="auto"/>
          </w:tcPr>
          <w:p w14:paraId="3FB865F0"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要求提供叙述形式的实施计划，详细说明如何实施拟议解决方案。该实施计划应包括以下内容：提供详细的项目的实施方法、过程和计划，关键里程碑和可交付成果的项目计划，包括咨询方法，设计，构建，测试，培训，发布，上线和维护。</w:t>
            </w:r>
          </w:p>
        </w:tc>
        <w:tc>
          <w:tcPr>
            <w:tcW w:w="5670" w:type="dxa"/>
            <w:shd w:val="clear" w:color="auto" w:fill="auto"/>
          </w:tcPr>
          <w:p w14:paraId="202B7345"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该实施计划应包括以下内容：提供详细的项目的实施方法、过程和计划，关键里程碑和可交付成果的项目计划，包括咨询方法，设计，构建，测试，培训，发布，上线和维护。</w:t>
            </w:r>
          </w:p>
          <w:p w14:paraId="3DF1D1B1"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（1）本次项目的设计</w:t>
            </w:r>
          </w:p>
          <w:p w14:paraId="010652EA"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陈述拟议解决方案的功能设计，描述为了完成需求定义和功能规范文档（例如，如何管理研讨会以及实施方与关键用户的交互），向流程责任人提出详细需求和验证功能说明的方法。如果采用敏捷方法，请进一步阐述您的敏捷实施方法。</w:t>
            </w:r>
          </w:p>
          <w:p w14:paraId="6AA785CA"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描述管理体系的设计思路和方法，尤其是用户的参与方式，以便让用户可以理解设计思路。</w:t>
            </w:r>
          </w:p>
          <w:p w14:paraId="37C48BB9"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（2）本次项目的测试</w:t>
            </w:r>
          </w:p>
          <w:p w14:paraId="0A310862"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供应商描述如何执行测试活动，包括：功能测试、性能测试，以及每种类型测试的责任方。</w:t>
            </w:r>
          </w:p>
          <w:p w14:paraId="161B58B8"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（3）本次项目的知识转移</w:t>
            </w:r>
          </w:p>
          <w:p w14:paraId="32273867"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供应商应该在项目的不同阶段为用户提供系统，功能，管理（超级用户）培训</w:t>
            </w:r>
            <w:r w:rsidRPr="00E61C8B">
              <w:rPr>
                <w:rFonts w:ascii="宋体" w:hAnsi="宋体" w:cs="宋体"/>
                <w:sz w:val="18"/>
                <w:szCs w:val="18"/>
              </w:rPr>
              <w:t>/</w:t>
            </w:r>
            <w:r w:rsidRPr="00E61C8B">
              <w:rPr>
                <w:rFonts w:ascii="宋体" w:hAnsi="宋体" w:cs="宋体" w:hint="eastAsia"/>
                <w:sz w:val="18"/>
                <w:szCs w:val="18"/>
              </w:rPr>
              <w:t>知识转移。请详细描述，提出培训</w:t>
            </w:r>
            <w:r w:rsidRPr="00E61C8B">
              <w:rPr>
                <w:rFonts w:ascii="宋体" w:hAnsi="宋体" w:cs="宋体"/>
                <w:sz w:val="18"/>
                <w:szCs w:val="18"/>
              </w:rPr>
              <w:t>/</w:t>
            </w:r>
            <w:r w:rsidRPr="00E61C8B">
              <w:rPr>
                <w:rFonts w:ascii="宋体" w:hAnsi="宋体" w:cs="宋体" w:hint="eastAsia"/>
                <w:sz w:val="18"/>
                <w:szCs w:val="18"/>
              </w:rPr>
              <w:t>知识转移的方法，包括但不限于以下信息：</w:t>
            </w:r>
          </w:p>
          <w:p w14:paraId="25AB8BAE"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在实施过程中的不同阶段，对不同用户群体的培训需求（例如超级用户，最终用户，系统管理员和支持人员）；</w:t>
            </w:r>
          </w:p>
          <w:p w14:paraId="411A57E5"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培训目标和课程内容，培训材料和文件；</w:t>
            </w:r>
          </w:p>
          <w:p w14:paraId="2AAAC32F"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（4）本次项目的部署和实施</w:t>
            </w:r>
          </w:p>
          <w:p w14:paraId="740EB77D"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描述供应商的咨询和解决方案的实施方法，以及这些方法如何能够最好地符合本次项目的要求。说明部署的时间和时间表，部署的方法、部署所需的先决条件和资源。</w:t>
            </w:r>
          </w:p>
          <w:p w14:paraId="73A2394F"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（5）本次项目的支持和保障（服务）</w:t>
            </w:r>
          </w:p>
          <w:p w14:paraId="317D7221"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在系统上线后说明支持的过程和机制，列出所提出的支持问题清单以及相应的状态和解决方案。</w:t>
            </w:r>
          </w:p>
          <w:p w14:paraId="34901B27"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（6）售后服务及培训要求</w:t>
            </w:r>
          </w:p>
          <w:p w14:paraId="176E85BB" w14:textId="77777777" w:rsidR="00E61C8B" w:rsidRPr="00E61C8B" w:rsidRDefault="00E61C8B" w:rsidP="009A18E9">
            <w:pPr>
              <w:tabs>
                <w:tab w:val="center" w:pos="4153"/>
                <w:tab w:val="right" w:pos="8306"/>
              </w:tabs>
              <w:snapToGrid w:val="0"/>
              <w:spacing w:line="360" w:lineRule="auto"/>
              <w:ind w:rightChars="60" w:right="126"/>
              <w:rPr>
                <w:rFonts w:ascii="宋体" w:hAnsi="宋体" w:cs="宋体"/>
                <w:sz w:val="18"/>
                <w:szCs w:val="18"/>
              </w:rPr>
            </w:pPr>
            <w:r w:rsidRPr="00E61C8B">
              <w:rPr>
                <w:rFonts w:ascii="宋体" w:hAnsi="宋体" w:cs="宋体" w:hint="eastAsia"/>
                <w:sz w:val="18"/>
                <w:szCs w:val="18"/>
              </w:rPr>
              <w:t>应提供针对本项目的技术支持与售后服务方案，方案中应包括但不限于：</w:t>
            </w:r>
          </w:p>
          <w:p w14:paraId="060D1341" w14:textId="77777777" w:rsidR="00E61C8B" w:rsidRPr="00E61C8B" w:rsidRDefault="00E61C8B" w:rsidP="009A18E9">
            <w:pPr>
              <w:pStyle w:val="af0"/>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lastRenderedPageBreak/>
              <w:t>6.1技术支持和服务概况</w:t>
            </w:r>
          </w:p>
          <w:p w14:paraId="3EA8608E"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包括团队的组成，服务的内容、层次，工作方法和机制，质量保证，相关责任划分等内容。</w:t>
            </w:r>
          </w:p>
          <w:p w14:paraId="5C8D0D69"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制定完整的系统运行维护方案，并注明响应速度和覆盖时间、服务等级等详细应急策略信息，以保证系统的安全稳定运行。</w:t>
            </w:r>
          </w:p>
          <w:p w14:paraId="2A486F94"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6.2系统实施过程中的咨询服务</w:t>
            </w:r>
          </w:p>
          <w:p w14:paraId="37ED52F6" w14:textId="77777777" w:rsidR="00E61C8B" w:rsidRPr="00E61C8B" w:rsidRDefault="00E61C8B" w:rsidP="00E61C8B">
            <w:pPr>
              <w:pStyle w:val="af0"/>
              <w:widowControl w:val="0"/>
              <w:numPr>
                <w:ilvl w:val="0"/>
                <w:numId w:val="23"/>
              </w:numPr>
              <w:tabs>
                <w:tab w:val="center" w:pos="892"/>
                <w:tab w:val="right" w:pos="8306"/>
              </w:tabs>
              <w:snapToGrid w:val="0"/>
              <w:spacing w:after="312" w:line="360" w:lineRule="auto"/>
              <w:contextualSpacing w:val="0"/>
              <w:rPr>
                <w:rFonts w:ascii="宋体" w:hAnsi="宋体" w:cs="宋体"/>
                <w:sz w:val="18"/>
                <w:szCs w:val="18"/>
              </w:rPr>
            </w:pPr>
            <w:r w:rsidRPr="00E61C8B">
              <w:rPr>
                <w:rFonts w:ascii="宋体" w:hAnsi="宋体" w:cs="宋体" w:hint="eastAsia"/>
                <w:sz w:val="18"/>
                <w:szCs w:val="18"/>
              </w:rPr>
              <w:t>信息系统架构梳理咨询服务</w:t>
            </w:r>
          </w:p>
          <w:p w14:paraId="26948B2C" w14:textId="77777777"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提供OBASHI架构咨询，提供以后业务系统不少于</w:t>
            </w:r>
            <w:r w:rsidRPr="00E61C8B">
              <w:rPr>
                <w:rFonts w:ascii="宋体" w:hAnsi="宋体" w:cs="宋体"/>
                <w:sz w:val="18"/>
                <w:szCs w:val="18"/>
              </w:rPr>
              <w:t>5</w:t>
            </w:r>
            <w:r w:rsidRPr="00E61C8B">
              <w:rPr>
                <w:rFonts w:ascii="宋体" w:hAnsi="宋体" w:cs="宋体" w:hint="eastAsia"/>
                <w:sz w:val="18"/>
                <w:szCs w:val="18"/>
              </w:rPr>
              <w:t>套业务应用系统的依存关系模型梳理咨询，包括：</w:t>
            </w:r>
          </w:p>
          <w:p w14:paraId="2BABEEBA" w14:textId="77777777" w:rsidR="00E61C8B" w:rsidRPr="00E61C8B" w:rsidRDefault="00E61C8B" w:rsidP="00E61C8B">
            <w:pPr>
              <w:pStyle w:val="af0"/>
              <w:widowControl w:val="0"/>
              <w:numPr>
                <w:ilvl w:val="0"/>
                <w:numId w:val="21"/>
              </w:numPr>
              <w:tabs>
                <w:tab w:val="center" w:pos="325"/>
                <w:tab w:val="right" w:pos="8306"/>
              </w:tabs>
              <w:snapToGrid w:val="0"/>
              <w:spacing w:after="312" w:line="360" w:lineRule="auto"/>
              <w:contextualSpacing w:val="0"/>
              <w:jc w:val="both"/>
              <w:rPr>
                <w:rFonts w:ascii="宋体" w:hAnsi="宋体" w:cs="宋体"/>
                <w:sz w:val="18"/>
                <w:szCs w:val="18"/>
              </w:rPr>
            </w:pPr>
            <w:r w:rsidRPr="00E61C8B">
              <w:rPr>
                <w:rFonts w:ascii="宋体" w:hAnsi="宋体" w:cs="宋体" w:hint="eastAsia"/>
                <w:sz w:val="18"/>
                <w:szCs w:val="18"/>
              </w:rPr>
              <w:t>数</w:t>
            </w:r>
            <w:r w:rsidRPr="00E61C8B">
              <w:rPr>
                <w:rFonts w:ascii="宋体" w:hAnsi="宋体" w:cs="宋体"/>
                <w:sz w:val="18"/>
                <w:szCs w:val="18"/>
              </w:rPr>
              <w:t>据访问关系，服务器之间的数据流关系；</w:t>
            </w:r>
          </w:p>
          <w:p w14:paraId="7DF223F1" w14:textId="77777777" w:rsidR="00E61C8B" w:rsidRPr="00E61C8B" w:rsidRDefault="00E61C8B" w:rsidP="00E61C8B">
            <w:pPr>
              <w:pStyle w:val="af0"/>
              <w:widowControl w:val="0"/>
              <w:numPr>
                <w:ilvl w:val="0"/>
                <w:numId w:val="21"/>
              </w:numPr>
              <w:tabs>
                <w:tab w:val="center" w:pos="325"/>
                <w:tab w:val="right" w:pos="8306"/>
              </w:tabs>
              <w:snapToGrid w:val="0"/>
              <w:spacing w:after="312" w:line="360" w:lineRule="auto"/>
              <w:contextualSpacing w:val="0"/>
              <w:jc w:val="both"/>
              <w:rPr>
                <w:rFonts w:ascii="宋体" w:hAnsi="宋体" w:cs="宋体"/>
                <w:sz w:val="18"/>
                <w:szCs w:val="18"/>
              </w:rPr>
            </w:pPr>
            <w:r w:rsidRPr="00E61C8B">
              <w:rPr>
                <w:rFonts w:ascii="宋体" w:hAnsi="宋体" w:cs="宋体" w:hint="eastAsia"/>
                <w:sz w:val="18"/>
                <w:szCs w:val="18"/>
              </w:rPr>
              <w:t>软件及硬件的组成关系管理：软件需要层次化描述软件及硬件自身的构成信息；信息系统的数据关系管理</w:t>
            </w:r>
            <w:r w:rsidRPr="00E61C8B">
              <w:rPr>
                <w:rFonts w:ascii="宋体" w:hAnsi="宋体" w:cs="宋体"/>
                <w:sz w:val="18"/>
                <w:szCs w:val="18"/>
              </w:rPr>
              <w:t>：</w:t>
            </w:r>
          </w:p>
          <w:p w14:paraId="4D59D49A" w14:textId="77777777" w:rsidR="00E61C8B" w:rsidRPr="00E61C8B" w:rsidRDefault="00E61C8B" w:rsidP="00E61C8B">
            <w:pPr>
              <w:pStyle w:val="af0"/>
              <w:widowControl w:val="0"/>
              <w:numPr>
                <w:ilvl w:val="0"/>
                <w:numId w:val="21"/>
              </w:numPr>
              <w:tabs>
                <w:tab w:val="center" w:pos="325"/>
                <w:tab w:val="right" w:pos="8306"/>
              </w:tabs>
              <w:snapToGrid w:val="0"/>
              <w:spacing w:after="312" w:line="360" w:lineRule="auto"/>
              <w:contextualSpacing w:val="0"/>
              <w:jc w:val="both"/>
              <w:rPr>
                <w:rFonts w:ascii="宋体" w:hAnsi="宋体" w:cs="宋体"/>
                <w:sz w:val="18"/>
                <w:szCs w:val="18"/>
              </w:rPr>
            </w:pPr>
            <w:r w:rsidRPr="00E61C8B">
              <w:rPr>
                <w:rFonts w:ascii="宋体" w:hAnsi="宋体" w:cs="宋体" w:hint="eastAsia"/>
                <w:sz w:val="18"/>
                <w:szCs w:val="18"/>
              </w:rPr>
              <w:t>软件需要采用数据联动模型，能够描述数据库与数据库之间；数据库与表之间；数据表与表之间的数据关系；</w:t>
            </w:r>
          </w:p>
          <w:p w14:paraId="0A3E021F" w14:textId="77777777" w:rsidR="00E61C8B" w:rsidRPr="00E61C8B" w:rsidRDefault="00E61C8B" w:rsidP="00E61C8B">
            <w:pPr>
              <w:pStyle w:val="af0"/>
              <w:widowControl w:val="0"/>
              <w:numPr>
                <w:ilvl w:val="0"/>
                <w:numId w:val="23"/>
              </w:numPr>
              <w:tabs>
                <w:tab w:val="center" w:pos="892"/>
                <w:tab w:val="right" w:pos="8306"/>
              </w:tabs>
              <w:snapToGrid w:val="0"/>
              <w:spacing w:after="312" w:line="360" w:lineRule="auto"/>
              <w:contextualSpacing w:val="0"/>
              <w:rPr>
                <w:rFonts w:ascii="宋体" w:hAnsi="宋体" w:cs="宋体"/>
                <w:sz w:val="18"/>
                <w:szCs w:val="18"/>
              </w:rPr>
            </w:pPr>
            <w:r w:rsidRPr="00E61C8B">
              <w:rPr>
                <w:rFonts w:ascii="宋体" w:hAnsi="宋体" w:cs="宋体"/>
                <w:sz w:val="18"/>
                <w:szCs w:val="18"/>
              </w:rPr>
              <w:t>提供故障树梳理咨询</w:t>
            </w:r>
          </w:p>
          <w:p w14:paraId="07E42181" w14:textId="77777777" w:rsidR="00E61C8B" w:rsidRPr="00E61C8B" w:rsidRDefault="00E61C8B" w:rsidP="009A18E9">
            <w:pPr>
              <w:tabs>
                <w:tab w:val="center" w:pos="4153"/>
                <w:tab w:val="right" w:pos="8306"/>
              </w:tabs>
              <w:snapToGrid w:val="0"/>
              <w:spacing w:after="312" w:line="360" w:lineRule="auto"/>
              <w:rPr>
                <w:rFonts w:ascii="宋体" w:hAnsi="宋体" w:cs="宋体"/>
                <w:sz w:val="18"/>
                <w:szCs w:val="18"/>
              </w:rPr>
            </w:pPr>
            <w:r w:rsidRPr="00E61C8B">
              <w:rPr>
                <w:rFonts w:ascii="宋体" w:hAnsi="宋体" w:cs="宋体"/>
                <w:sz w:val="18"/>
                <w:szCs w:val="18"/>
              </w:rPr>
              <w:t>故障树模型（Fault Tree Analysis，</w:t>
            </w:r>
            <w:r w:rsidRPr="00E61C8B">
              <w:rPr>
                <w:rFonts w:ascii="宋体" w:hAnsi="宋体" w:cs="宋体" w:hint="eastAsia"/>
                <w:sz w:val="18"/>
                <w:szCs w:val="18"/>
              </w:rPr>
              <w:t>FTA</w:t>
            </w:r>
            <w:r w:rsidRPr="00E61C8B">
              <w:rPr>
                <w:rFonts w:ascii="宋体" w:hAnsi="宋体" w:cs="宋体"/>
                <w:sz w:val="18"/>
                <w:szCs w:val="18"/>
              </w:rPr>
              <w:t>）分析。交付物为：组件故障影响模型。</w:t>
            </w:r>
          </w:p>
          <w:p w14:paraId="77C89FB8" w14:textId="0C8C2DCE" w:rsidR="00E61C8B" w:rsidRPr="00E61C8B" w:rsidRDefault="00E61C8B" w:rsidP="009A18E9">
            <w:pPr>
              <w:tabs>
                <w:tab w:val="center" w:pos="4153"/>
                <w:tab w:val="right" w:pos="8306"/>
              </w:tabs>
              <w:snapToGrid w:val="0"/>
              <w:spacing w:line="360" w:lineRule="auto"/>
              <w:rPr>
                <w:rFonts w:ascii="宋体" w:hAnsi="宋体" w:cs="宋体"/>
                <w:sz w:val="18"/>
                <w:szCs w:val="18"/>
              </w:rPr>
            </w:pPr>
            <w:r w:rsidRPr="00E61C8B">
              <w:rPr>
                <w:rFonts w:ascii="宋体" w:hAnsi="宋体" w:cs="宋体" w:hint="eastAsia"/>
                <w:sz w:val="18"/>
                <w:szCs w:val="18"/>
              </w:rPr>
              <w:t>6.</w:t>
            </w:r>
            <w:r w:rsidR="00DC0A6F">
              <w:rPr>
                <w:rFonts w:ascii="宋体" w:hAnsi="宋体" w:cs="宋体"/>
                <w:sz w:val="18"/>
                <w:szCs w:val="18"/>
              </w:rPr>
              <w:t>3</w:t>
            </w:r>
            <w:r w:rsidRPr="00E61C8B">
              <w:rPr>
                <w:rFonts w:ascii="宋体" w:hAnsi="宋体" w:cs="宋体" w:hint="eastAsia"/>
                <w:sz w:val="18"/>
                <w:szCs w:val="18"/>
              </w:rPr>
              <w:t>原厂实施团队</w:t>
            </w:r>
          </w:p>
          <w:p w14:paraId="66A44B8E" w14:textId="77777777" w:rsidR="00E61C8B" w:rsidRPr="00E61C8B" w:rsidRDefault="00E61C8B" w:rsidP="00E61C8B">
            <w:pPr>
              <w:pStyle w:val="af0"/>
              <w:widowControl w:val="0"/>
              <w:numPr>
                <w:ilvl w:val="0"/>
                <w:numId w:val="22"/>
              </w:numPr>
              <w:tabs>
                <w:tab w:val="center" w:pos="892"/>
                <w:tab w:val="right" w:pos="8306"/>
              </w:tabs>
              <w:snapToGrid w:val="0"/>
              <w:spacing w:after="0" w:line="360" w:lineRule="auto"/>
              <w:contextualSpacing w:val="0"/>
              <w:jc w:val="both"/>
              <w:rPr>
                <w:rFonts w:ascii="宋体" w:hAnsi="宋体" w:cs="宋体"/>
                <w:sz w:val="18"/>
                <w:szCs w:val="18"/>
              </w:rPr>
            </w:pPr>
            <w:r w:rsidRPr="00E61C8B">
              <w:rPr>
                <w:rFonts w:ascii="宋体" w:hAnsi="宋体" w:cs="宋体" w:hint="eastAsia"/>
                <w:sz w:val="18"/>
                <w:szCs w:val="18"/>
              </w:rPr>
              <w:t>为保证项目实施质量，要求产品原厂实施团队应具备丰富的I</w:t>
            </w:r>
            <w:r w:rsidRPr="00E61C8B">
              <w:rPr>
                <w:rFonts w:ascii="宋体" w:hAnsi="宋体" w:cs="宋体"/>
                <w:sz w:val="18"/>
                <w:szCs w:val="18"/>
              </w:rPr>
              <w:t xml:space="preserve">TIL </w:t>
            </w:r>
            <w:r w:rsidRPr="00E61C8B">
              <w:rPr>
                <w:rFonts w:ascii="宋体" w:hAnsi="宋体" w:cs="宋体" w:hint="eastAsia"/>
                <w:sz w:val="18"/>
                <w:szCs w:val="18"/>
              </w:rPr>
              <w:t>项目实施经验，要求实施团队成员具备不少于两名成员具备ITIL 4证书。</w:t>
            </w:r>
          </w:p>
        </w:tc>
      </w:tr>
    </w:tbl>
    <w:p w14:paraId="1A0B8B5A" w14:textId="77777777" w:rsidR="009D0B5A" w:rsidRPr="00E61C8B" w:rsidRDefault="009D0B5A">
      <w:pPr>
        <w:pStyle w:val="a0"/>
        <w:ind w:firstLineChars="0" w:firstLine="0"/>
      </w:pPr>
    </w:p>
    <w:p w14:paraId="6E3EF40A" w14:textId="77777777" w:rsidR="009D0B5A" w:rsidRPr="001D1274" w:rsidRDefault="009616A0">
      <w:pPr>
        <w:pStyle w:val="2"/>
        <w:numPr>
          <w:ilvl w:val="0"/>
          <w:numId w:val="2"/>
        </w:numPr>
      </w:pPr>
      <w:bookmarkStart w:id="4" w:name="_Toc450137347"/>
      <w:r w:rsidRPr="001D1274">
        <w:rPr>
          <w:rFonts w:hint="eastAsia"/>
        </w:rPr>
        <w:t>其它</w:t>
      </w:r>
      <w:r w:rsidRPr="001D1274">
        <w:t>要求</w:t>
      </w:r>
      <w:bookmarkEnd w:id="4"/>
    </w:p>
    <w:p w14:paraId="002506C4" w14:textId="1EC0B49A" w:rsidR="009D0B5A" w:rsidRPr="001D1274" w:rsidRDefault="00964834">
      <w:pPr>
        <w:pStyle w:val="2"/>
        <w:numPr>
          <w:ilvl w:val="0"/>
          <w:numId w:val="0"/>
        </w:numPr>
        <w:ind w:left="425"/>
      </w:pPr>
      <w:bookmarkStart w:id="5" w:name="_Toc262893313"/>
      <w:bookmarkEnd w:id="3"/>
      <w:r>
        <w:t>1</w:t>
      </w:r>
      <w:r w:rsidR="009616A0" w:rsidRPr="001D1274">
        <w:t>.</w:t>
      </w:r>
      <w:r w:rsidR="009616A0" w:rsidRPr="001D1274">
        <w:rPr>
          <w:rFonts w:hint="eastAsia"/>
        </w:rPr>
        <w:t>工期要求</w:t>
      </w:r>
      <w:bookmarkEnd w:id="5"/>
    </w:p>
    <w:p w14:paraId="27814CAB" w14:textId="579344B5" w:rsidR="009D0B5A" w:rsidRPr="001D1274" w:rsidRDefault="009616A0">
      <w:pPr>
        <w:spacing w:line="360" w:lineRule="auto"/>
        <w:ind w:firstLine="420"/>
        <w:rPr>
          <w:rFonts w:ascii="宋体" w:hAnsi="宋体" w:cs="宋体"/>
          <w:sz w:val="24"/>
        </w:rPr>
      </w:pPr>
      <w:r w:rsidRPr="001D1274">
        <w:rPr>
          <w:rFonts w:ascii="宋体" w:hAnsi="宋体" w:cs="宋体" w:hint="eastAsia"/>
          <w:sz w:val="24"/>
        </w:rPr>
        <w:t>合同签订后</w:t>
      </w:r>
      <w:r w:rsidRPr="001D1274">
        <w:rPr>
          <w:rFonts w:ascii="宋体" w:hAnsi="宋体" w:cs="宋体"/>
          <w:sz w:val="24"/>
          <w:u w:val="single"/>
        </w:rPr>
        <w:t>90</w:t>
      </w:r>
      <w:r w:rsidRPr="001D1274">
        <w:rPr>
          <w:rFonts w:ascii="宋体" w:hAnsi="宋体" w:cs="宋体" w:hint="eastAsia"/>
          <w:sz w:val="24"/>
        </w:rPr>
        <w:t>日历天内完成</w:t>
      </w:r>
      <w:r w:rsidR="00E61C8B">
        <w:rPr>
          <w:rFonts w:ascii="宋体" w:hAnsi="宋体" w:cs="宋体" w:hint="eastAsia"/>
          <w:sz w:val="24"/>
        </w:rPr>
        <w:t>I</w:t>
      </w:r>
      <w:r w:rsidR="00E61C8B">
        <w:rPr>
          <w:rFonts w:ascii="宋体" w:hAnsi="宋体" w:cs="宋体"/>
          <w:sz w:val="24"/>
        </w:rPr>
        <w:t>T</w:t>
      </w:r>
      <w:r w:rsidR="00E61C8B">
        <w:rPr>
          <w:rFonts w:ascii="宋体" w:hAnsi="宋体" w:cs="宋体" w:hint="eastAsia"/>
          <w:sz w:val="24"/>
        </w:rPr>
        <w:t>运维系统</w:t>
      </w:r>
      <w:r w:rsidRPr="001D1274">
        <w:rPr>
          <w:rFonts w:ascii="宋体" w:hAnsi="宋体" w:cs="宋体" w:hint="eastAsia"/>
          <w:sz w:val="24"/>
        </w:rPr>
        <w:t>的实施、培训和验收并交付使用。</w:t>
      </w:r>
    </w:p>
    <w:p w14:paraId="26671032" w14:textId="1B089A56" w:rsidR="009D0B5A" w:rsidRPr="001D1274" w:rsidRDefault="00964834">
      <w:pPr>
        <w:pStyle w:val="2"/>
        <w:numPr>
          <w:ilvl w:val="0"/>
          <w:numId w:val="0"/>
        </w:numPr>
        <w:ind w:left="425"/>
      </w:pPr>
      <w:bookmarkStart w:id="6" w:name="_Toc262893314"/>
      <w:r>
        <w:t>2.</w:t>
      </w:r>
      <w:r w:rsidR="009616A0" w:rsidRPr="001D1274">
        <w:rPr>
          <w:rFonts w:hint="eastAsia"/>
        </w:rPr>
        <w:t>培训要求</w:t>
      </w:r>
      <w:bookmarkEnd w:id="6"/>
    </w:p>
    <w:p w14:paraId="5AE50862" w14:textId="1699105B" w:rsidR="009D0B5A" w:rsidRDefault="009616A0">
      <w:pPr>
        <w:pStyle w:val="153"/>
        <w:spacing w:line="360" w:lineRule="auto"/>
        <w:ind w:firstLine="480"/>
        <w:rPr>
          <w:sz w:val="24"/>
          <w:szCs w:val="24"/>
        </w:rPr>
      </w:pPr>
      <w:r w:rsidRPr="001D1274">
        <w:rPr>
          <w:rFonts w:hint="eastAsia"/>
          <w:sz w:val="24"/>
          <w:szCs w:val="24"/>
        </w:rPr>
        <w:t>为了保证投标人所提供的系统能良好运行，要求投标人负责提供有关系统功能、安装、操作及应用软件使用的文档和培训。</w:t>
      </w:r>
    </w:p>
    <w:p w14:paraId="24A7EA66" w14:textId="77777777" w:rsidR="00E61C8B" w:rsidRPr="00E61C8B" w:rsidRDefault="00E61C8B" w:rsidP="00E61C8B">
      <w:pPr>
        <w:pStyle w:val="af0"/>
        <w:widowControl w:val="0"/>
        <w:numPr>
          <w:ilvl w:val="0"/>
          <w:numId w:val="19"/>
        </w:numPr>
        <w:tabs>
          <w:tab w:val="center" w:pos="892"/>
          <w:tab w:val="right" w:pos="8306"/>
        </w:tabs>
        <w:snapToGrid w:val="0"/>
        <w:spacing w:after="0" w:line="360" w:lineRule="auto"/>
        <w:contextualSpacing w:val="0"/>
        <w:jc w:val="both"/>
        <w:rPr>
          <w:rFonts w:ascii="宋体" w:hAnsi="宋体" w:cs="宋体"/>
          <w:kern w:val="2"/>
          <w:sz w:val="24"/>
          <w:szCs w:val="24"/>
        </w:rPr>
      </w:pPr>
      <w:r w:rsidRPr="00E61C8B">
        <w:rPr>
          <w:rFonts w:ascii="宋体" w:hAnsi="宋体" w:cs="宋体" w:hint="eastAsia"/>
          <w:kern w:val="2"/>
          <w:sz w:val="24"/>
          <w:szCs w:val="24"/>
        </w:rPr>
        <w:t>提供一次不限人数的I</w:t>
      </w:r>
      <w:r w:rsidRPr="00E61C8B">
        <w:rPr>
          <w:rFonts w:ascii="宋体" w:hAnsi="宋体" w:cs="宋体"/>
          <w:kern w:val="2"/>
          <w:sz w:val="24"/>
          <w:szCs w:val="24"/>
        </w:rPr>
        <w:t xml:space="preserve">TIL </w:t>
      </w:r>
      <w:r w:rsidRPr="00E61C8B">
        <w:rPr>
          <w:rFonts w:ascii="宋体" w:hAnsi="宋体" w:cs="宋体" w:hint="eastAsia"/>
          <w:kern w:val="2"/>
          <w:sz w:val="24"/>
          <w:szCs w:val="24"/>
        </w:rPr>
        <w:t>4培训服务。</w:t>
      </w:r>
    </w:p>
    <w:p w14:paraId="58D80CEA" w14:textId="77777777" w:rsidR="00E61C8B" w:rsidRPr="00E61C8B" w:rsidRDefault="00E61C8B" w:rsidP="00E61C8B">
      <w:pPr>
        <w:pStyle w:val="af0"/>
        <w:widowControl w:val="0"/>
        <w:numPr>
          <w:ilvl w:val="0"/>
          <w:numId w:val="19"/>
        </w:numPr>
        <w:tabs>
          <w:tab w:val="center" w:pos="892"/>
          <w:tab w:val="right" w:pos="8306"/>
        </w:tabs>
        <w:snapToGrid w:val="0"/>
        <w:spacing w:after="0" w:line="360" w:lineRule="auto"/>
        <w:contextualSpacing w:val="0"/>
        <w:jc w:val="both"/>
        <w:rPr>
          <w:rFonts w:ascii="宋体" w:hAnsi="宋体" w:cs="宋体"/>
          <w:kern w:val="2"/>
          <w:sz w:val="24"/>
          <w:szCs w:val="24"/>
        </w:rPr>
      </w:pPr>
      <w:r w:rsidRPr="00E61C8B">
        <w:rPr>
          <w:rFonts w:ascii="宋体" w:hAnsi="宋体" w:cs="宋体" w:hint="eastAsia"/>
          <w:kern w:val="2"/>
          <w:sz w:val="24"/>
          <w:szCs w:val="24"/>
        </w:rPr>
        <w:lastRenderedPageBreak/>
        <w:t>投标人应提供面向系统管理员的应用软件系统结构等方面的培训。投标人将详细的培训课程以及时间表交给用户，最后以用户认可为准。</w:t>
      </w:r>
    </w:p>
    <w:p w14:paraId="7374603F" w14:textId="77777777" w:rsidR="00E61C8B" w:rsidRPr="00E61C8B" w:rsidRDefault="00E61C8B" w:rsidP="00E61C8B">
      <w:pPr>
        <w:pStyle w:val="af0"/>
        <w:widowControl w:val="0"/>
        <w:numPr>
          <w:ilvl w:val="0"/>
          <w:numId w:val="19"/>
        </w:numPr>
        <w:tabs>
          <w:tab w:val="center" w:pos="892"/>
          <w:tab w:val="right" w:pos="8306"/>
        </w:tabs>
        <w:snapToGrid w:val="0"/>
        <w:spacing w:after="0" w:line="360" w:lineRule="auto"/>
        <w:contextualSpacing w:val="0"/>
        <w:jc w:val="both"/>
        <w:rPr>
          <w:rFonts w:ascii="宋体" w:hAnsi="宋体" w:cs="宋体"/>
          <w:kern w:val="2"/>
          <w:sz w:val="24"/>
          <w:szCs w:val="24"/>
        </w:rPr>
      </w:pPr>
      <w:r w:rsidRPr="00E61C8B">
        <w:rPr>
          <w:rFonts w:ascii="宋体" w:hAnsi="宋体" w:cs="宋体" w:hint="eastAsia"/>
          <w:kern w:val="2"/>
          <w:sz w:val="24"/>
          <w:szCs w:val="24"/>
        </w:rPr>
        <w:t>提供相应的应用软件技术和系统操作等方面的培训。有关应用软件的操作培训课程，培训应该在系统正式运作前完成。须在响应文件中提出全面、详细的培训课程以及时间表交给用户，并在合同签定后征得用户同意后实施。</w:t>
      </w:r>
    </w:p>
    <w:p w14:paraId="091534A0" w14:textId="77777777" w:rsidR="00E61C8B" w:rsidRPr="00E61C8B" w:rsidRDefault="00E61C8B">
      <w:pPr>
        <w:pStyle w:val="153"/>
        <w:spacing w:line="360" w:lineRule="auto"/>
        <w:ind w:firstLine="480"/>
        <w:rPr>
          <w:sz w:val="24"/>
          <w:szCs w:val="24"/>
        </w:rPr>
      </w:pPr>
    </w:p>
    <w:p w14:paraId="7A565757" w14:textId="176E901B" w:rsidR="009D0B5A" w:rsidRPr="001D1274" w:rsidRDefault="00964834">
      <w:pPr>
        <w:pStyle w:val="2"/>
        <w:numPr>
          <w:ilvl w:val="0"/>
          <w:numId w:val="0"/>
        </w:numPr>
        <w:ind w:left="425"/>
      </w:pPr>
      <w:bookmarkStart w:id="7" w:name="_Toc262893315"/>
      <w:r>
        <w:t>3</w:t>
      </w:r>
      <w:r w:rsidR="009616A0" w:rsidRPr="001D1274">
        <w:t>.</w:t>
      </w:r>
      <w:r w:rsidR="007B59BE">
        <w:rPr>
          <w:rFonts w:hint="eastAsia"/>
        </w:rPr>
        <w:t>订阅式</w:t>
      </w:r>
      <w:r w:rsidR="009616A0" w:rsidRPr="001D1274">
        <w:rPr>
          <w:rFonts w:hint="eastAsia"/>
        </w:rPr>
        <w:t>服务要求</w:t>
      </w:r>
      <w:bookmarkEnd w:id="7"/>
    </w:p>
    <w:p w14:paraId="5D61A51B" w14:textId="77777777" w:rsidR="009D0B5A" w:rsidRPr="001D1274" w:rsidRDefault="009616A0">
      <w:pPr>
        <w:pStyle w:val="10"/>
        <w:numPr>
          <w:ilvl w:val="0"/>
          <w:numId w:val="5"/>
        </w:numPr>
        <w:tabs>
          <w:tab w:val="left" w:pos="1200"/>
        </w:tabs>
        <w:adjustRightInd/>
        <w:spacing w:line="360" w:lineRule="auto"/>
        <w:textAlignment w:val="auto"/>
        <w:rPr>
          <w:rFonts w:hAnsi="宋体" w:cs="宋体"/>
          <w:szCs w:val="21"/>
        </w:rPr>
      </w:pPr>
      <w:r w:rsidRPr="001D1274">
        <w:rPr>
          <w:rFonts w:hAnsi="宋体" w:cs="宋体" w:hint="eastAsia"/>
          <w:szCs w:val="21"/>
        </w:rPr>
        <w:t>软件维护</w:t>
      </w:r>
    </w:p>
    <w:p w14:paraId="0607EA6F" w14:textId="77777777" w:rsidR="009D0B5A" w:rsidRPr="001D1274" w:rsidRDefault="009616A0">
      <w:pPr>
        <w:pStyle w:val="153"/>
        <w:spacing w:line="360" w:lineRule="auto"/>
        <w:ind w:leftChars="405" w:left="850" w:firstLineChars="0" w:firstLine="1"/>
        <w:rPr>
          <w:sz w:val="24"/>
          <w:szCs w:val="24"/>
        </w:rPr>
      </w:pPr>
      <w:r w:rsidRPr="001D1274">
        <w:rPr>
          <w:rFonts w:hint="eastAsia"/>
          <w:sz w:val="24"/>
          <w:szCs w:val="24"/>
        </w:rPr>
        <w:t>投标人所提供的软件产品在安装期、试运转期及最终验收后的保修期内，由于在系统设计、软件BUG上等技术和质量问题而产生故障影响设备正常运转，以及采购方无法处理的主要问题，投标人均应免费提供维护服务，即时解决软件产品存在的各种问题和BUG问题。</w:t>
      </w:r>
    </w:p>
    <w:p w14:paraId="78B94DD5" w14:textId="77777777" w:rsidR="009D0B5A" w:rsidRPr="001D1274" w:rsidRDefault="009616A0">
      <w:pPr>
        <w:pStyle w:val="10"/>
        <w:numPr>
          <w:ilvl w:val="0"/>
          <w:numId w:val="5"/>
        </w:numPr>
        <w:tabs>
          <w:tab w:val="left" w:pos="1200"/>
        </w:tabs>
        <w:adjustRightInd/>
        <w:spacing w:line="360" w:lineRule="auto"/>
        <w:textAlignment w:val="auto"/>
        <w:rPr>
          <w:rFonts w:hAnsi="宋体" w:cs="宋体"/>
          <w:szCs w:val="21"/>
        </w:rPr>
      </w:pPr>
      <w:r w:rsidRPr="001D1274">
        <w:rPr>
          <w:rFonts w:hAnsi="宋体" w:cs="宋体" w:hint="eastAsia"/>
          <w:szCs w:val="21"/>
        </w:rPr>
        <w:t>技术指导及技术支持支援</w:t>
      </w:r>
    </w:p>
    <w:p w14:paraId="13EC6451" w14:textId="6ED13204" w:rsidR="007B59BE" w:rsidRPr="007B59BE" w:rsidRDefault="009616A0" w:rsidP="007B59BE">
      <w:pPr>
        <w:pStyle w:val="153"/>
        <w:spacing w:line="360" w:lineRule="auto"/>
        <w:ind w:leftChars="405" w:left="850" w:firstLineChars="0" w:firstLine="2"/>
        <w:rPr>
          <w:sz w:val="24"/>
          <w:szCs w:val="24"/>
        </w:rPr>
      </w:pPr>
      <w:r w:rsidRPr="001D1274">
        <w:rPr>
          <w:rFonts w:hint="eastAsia"/>
          <w:sz w:val="24"/>
          <w:szCs w:val="24"/>
        </w:rPr>
        <w:t>投标人应为系统正常运行提供技术支持，</w:t>
      </w:r>
      <w:r w:rsidR="007B59BE">
        <w:rPr>
          <w:rFonts w:hint="eastAsia"/>
          <w:sz w:val="24"/>
          <w:szCs w:val="24"/>
        </w:rPr>
        <w:t>订阅期间</w:t>
      </w:r>
      <w:r w:rsidRPr="001D1274">
        <w:rPr>
          <w:rFonts w:hint="eastAsia"/>
          <w:sz w:val="24"/>
          <w:szCs w:val="24"/>
        </w:rPr>
        <w:t>提供</w:t>
      </w:r>
      <w:r w:rsidRPr="001D1274">
        <w:rPr>
          <w:sz w:val="24"/>
          <w:szCs w:val="24"/>
        </w:rPr>
        <w:t>24</w:t>
      </w:r>
      <w:r w:rsidRPr="001D1274">
        <w:rPr>
          <w:rFonts w:hint="eastAsia"/>
          <w:sz w:val="24"/>
          <w:szCs w:val="24"/>
        </w:rPr>
        <w:t>小时的热线支持，在系统发生重大故障时，厂方技术人员应24小时内到达事故现场，并应于48小时内完全解决故障。</w:t>
      </w:r>
    </w:p>
    <w:p w14:paraId="363612EF" w14:textId="5C4C6CA8" w:rsidR="007B59BE" w:rsidRDefault="007B59BE">
      <w:pPr>
        <w:pStyle w:val="10"/>
        <w:numPr>
          <w:ilvl w:val="0"/>
          <w:numId w:val="5"/>
        </w:numPr>
        <w:tabs>
          <w:tab w:val="left" w:pos="1200"/>
        </w:tabs>
        <w:adjustRightInd/>
        <w:spacing w:line="360" w:lineRule="auto"/>
        <w:textAlignment w:val="auto"/>
        <w:rPr>
          <w:rFonts w:hAnsi="宋体" w:cs="宋体"/>
          <w:szCs w:val="21"/>
        </w:rPr>
      </w:pPr>
      <w:r>
        <w:rPr>
          <w:rFonts w:hAnsi="宋体" w:cs="宋体" w:hint="eastAsia"/>
          <w:szCs w:val="21"/>
        </w:rPr>
        <w:t>远程值守</w:t>
      </w:r>
    </w:p>
    <w:p w14:paraId="7AF14843" w14:textId="59166942" w:rsidR="007B59BE" w:rsidRDefault="007B59BE" w:rsidP="007B59BE">
      <w:pPr>
        <w:pStyle w:val="10"/>
        <w:tabs>
          <w:tab w:val="left" w:pos="846"/>
          <w:tab w:val="left" w:pos="1200"/>
        </w:tabs>
        <w:adjustRightInd/>
        <w:spacing w:line="360" w:lineRule="auto"/>
        <w:ind w:left="846"/>
        <w:textAlignment w:val="auto"/>
        <w:rPr>
          <w:rFonts w:hAnsi="宋体" w:cs="宋体"/>
          <w:szCs w:val="21"/>
        </w:rPr>
      </w:pPr>
      <w:r>
        <w:rPr>
          <w:rFonts w:hAnsi="宋体" w:cs="宋体" w:hint="eastAsia"/>
          <w:szCs w:val="21"/>
        </w:rPr>
        <w:t>投标人应提供远程服务台日值守服务，5</w:t>
      </w:r>
      <w:r>
        <w:rPr>
          <w:rFonts w:hAnsi="宋体" w:cs="宋体"/>
          <w:szCs w:val="21"/>
        </w:rPr>
        <w:t>*8</w:t>
      </w:r>
      <w:r>
        <w:rPr>
          <w:rFonts w:hAnsi="宋体" w:cs="宋体" w:hint="eastAsia"/>
          <w:szCs w:val="21"/>
        </w:rPr>
        <w:t>小时远程值守客户方系统健康状态，一天2次巡检；</w:t>
      </w:r>
    </w:p>
    <w:p w14:paraId="2D8AD273" w14:textId="6A78C54D" w:rsidR="009D0B5A" w:rsidRPr="001D1274" w:rsidRDefault="009616A0">
      <w:pPr>
        <w:pStyle w:val="10"/>
        <w:numPr>
          <w:ilvl w:val="0"/>
          <w:numId w:val="5"/>
        </w:numPr>
        <w:tabs>
          <w:tab w:val="left" w:pos="1200"/>
        </w:tabs>
        <w:adjustRightInd/>
        <w:spacing w:line="360" w:lineRule="auto"/>
        <w:textAlignment w:val="auto"/>
        <w:rPr>
          <w:rFonts w:hAnsi="宋体" w:cs="宋体"/>
          <w:szCs w:val="21"/>
        </w:rPr>
      </w:pPr>
      <w:r w:rsidRPr="001D1274">
        <w:rPr>
          <w:rFonts w:hAnsi="宋体" w:cs="宋体" w:hint="eastAsia"/>
          <w:szCs w:val="21"/>
        </w:rPr>
        <w:t>安装技术指导</w:t>
      </w:r>
    </w:p>
    <w:p w14:paraId="41B84F95" w14:textId="77777777" w:rsidR="009D0B5A" w:rsidRPr="001D1274" w:rsidRDefault="009616A0">
      <w:pPr>
        <w:pStyle w:val="153"/>
        <w:spacing w:line="360" w:lineRule="auto"/>
        <w:ind w:leftChars="405" w:left="850" w:firstLineChars="0" w:firstLine="1"/>
        <w:rPr>
          <w:sz w:val="24"/>
          <w:szCs w:val="24"/>
        </w:rPr>
      </w:pPr>
      <w:r w:rsidRPr="001D1274">
        <w:rPr>
          <w:rFonts w:hint="eastAsia"/>
          <w:sz w:val="24"/>
          <w:szCs w:val="24"/>
        </w:rPr>
        <w:t>投标人须提供安装、硬件系统及软件系统调试的技术，提供安装、调试的有关设备，并在本期工程内提供安装调试的技术指导。</w:t>
      </w:r>
    </w:p>
    <w:p w14:paraId="56D1DDBF" w14:textId="77777777" w:rsidR="009D0B5A" w:rsidRPr="001D1274" w:rsidRDefault="009616A0">
      <w:pPr>
        <w:pStyle w:val="10"/>
        <w:numPr>
          <w:ilvl w:val="0"/>
          <w:numId w:val="5"/>
        </w:numPr>
        <w:tabs>
          <w:tab w:val="left" w:pos="1200"/>
        </w:tabs>
        <w:adjustRightInd/>
        <w:spacing w:line="360" w:lineRule="auto"/>
        <w:textAlignment w:val="auto"/>
        <w:rPr>
          <w:rFonts w:hAnsi="宋体" w:cs="宋体"/>
          <w:szCs w:val="21"/>
        </w:rPr>
      </w:pPr>
      <w:r w:rsidRPr="001D1274">
        <w:rPr>
          <w:rFonts w:hAnsi="宋体" w:cs="宋体" w:hint="eastAsia"/>
          <w:szCs w:val="21"/>
        </w:rPr>
        <w:t>所供系统，在今后利用新技术从硬件或软件方面有任何性能或功能的改进以及产品革新，投标人有义务书面通知买方其改进和详细情况，并提供升级服务；新增功能以优惠价格报价，为医院提供选择。</w:t>
      </w:r>
    </w:p>
    <w:p w14:paraId="4C34C154" w14:textId="77777777" w:rsidR="009D0B5A" w:rsidRPr="001D1274" w:rsidRDefault="009D0B5A">
      <w:pPr>
        <w:pStyle w:val="10"/>
        <w:tabs>
          <w:tab w:val="left" w:pos="846"/>
          <w:tab w:val="left" w:pos="1200"/>
        </w:tabs>
        <w:adjustRightInd/>
        <w:spacing w:line="360" w:lineRule="auto"/>
        <w:textAlignment w:val="auto"/>
        <w:rPr>
          <w:rFonts w:hAnsi="宋体" w:cs="宋体"/>
          <w:szCs w:val="21"/>
        </w:rPr>
        <w:sectPr w:rsidR="009D0B5A" w:rsidRPr="001D1274">
          <w:footerReference w:type="default" r:id="rId8"/>
          <w:pgSz w:w="11906" w:h="16838"/>
          <w:pgMar w:top="1440" w:right="1800" w:bottom="1440" w:left="1800" w:header="851" w:footer="992" w:gutter="0"/>
          <w:cols w:space="425"/>
          <w:docGrid w:type="lines" w:linePitch="312"/>
        </w:sectPr>
      </w:pPr>
    </w:p>
    <w:p w14:paraId="1EE97E4C" w14:textId="77777777" w:rsidR="009D0B5A" w:rsidRPr="001D1274" w:rsidRDefault="009616A0">
      <w:pPr>
        <w:pStyle w:val="1"/>
        <w:jc w:val="center"/>
        <w:rPr>
          <w:sz w:val="36"/>
          <w:szCs w:val="36"/>
        </w:rPr>
      </w:pPr>
      <w:r w:rsidRPr="001D1274">
        <w:rPr>
          <w:rFonts w:hint="eastAsia"/>
          <w:sz w:val="36"/>
          <w:szCs w:val="36"/>
        </w:rPr>
        <w:lastRenderedPageBreak/>
        <w:t>评分标准</w:t>
      </w:r>
    </w:p>
    <w:p w14:paraId="7E9EE7B9" w14:textId="77777777" w:rsidR="009D0B5A" w:rsidRPr="001D1274" w:rsidRDefault="009616A0">
      <w:pPr>
        <w:spacing w:line="360" w:lineRule="auto"/>
        <w:ind w:leftChars="133" w:left="279" w:firstLineChars="50" w:firstLine="120"/>
        <w:rPr>
          <w:rFonts w:asciiTheme="minorEastAsia" w:eastAsiaTheme="minorEastAsia" w:hAnsiTheme="minorEastAsia" w:cstheme="minorEastAsia"/>
          <w:sz w:val="24"/>
        </w:rPr>
      </w:pPr>
      <w:r w:rsidRPr="001D1274">
        <w:rPr>
          <w:rFonts w:asciiTheme="minorEastAsia" w:eastAsiaTheme="minorEastAsia" w:hAnsiTheme="minorEastAsia" w:cstheme="minorEastAsia" w:hint="eastAsia"/>
          <w:sz w:val="24"/>
        </w:rPr>
        <w:t>3.1经磋商确定最终采购需求和提交最后报价的供应商后，由磋商小组采用综合评分法（百分制）对提交最后报价的供应商的响应文件和最后报价进行综合评分。</w:t>
      </w:r>
    </w:p>
    <w:p w14:paraId="312C944D" w14:textId="77777777" w:rsidR="009D0B5A" w:rsidRPr="001D1274" w:rsidRDefault="009616A0">
      <w:pPr>
        <w:spacing w:line="360" w:lineRule="auto"/>
        <w:ind w:leftChars="133" w:left="279" w:firstLineChars="50" w:firstLine="120"/>
        <w:rPr>
          <w:rFonts w:asciiTheme="minorEastAsia" w:eastAsiaTheme="minorEastAsia" w:hAnsiTheme="minorEastAsia" w:cstheme="minorEastAsia"/>
          <w:sz w:val="24"/>
        </w:rPr>
      </w:pPr>
      <w:r w:rsidRPr="001D1274">
        <w:rPr>
          <w:rFonts w:asciiTheme="minorEastAsia" w:eastAsiaTheme="minorEastAsia" w:hAnsiTheme="minorEastAsia" w:cstheme="minorEastAsia" w:hint="eastAsia"/>
          <w:sz w:val="24"/>
        </w:rPr>
        <w:t>3.2磋商小组按照上述的规定，仅对确定为实质上响应磋商文件要求的响应文件进行综合评价和比较，综合评价和比较将主要考虑下列因素：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43"/>
        <w:gridCol w:w="788"/>
        <w:gridCol w:w="5927"/>
      </w:tblGrid>
      <w:tr w:rsidR="009D0B5A" w:rsidRPr="001D1274" w14:paraId="46E920CA" w14:textId="77777777" w:rsidTr="00E64248">
        <w:trPr>
          <w:jc w:val="center"/>
        </w:trPr>
        <w:tc>
          <w:tcPr>
            <w:tcW w:w="445" w:type="pct"/>
            <w:vAlign w:val="center"/>
          </w:tcPr>
          <w:p w14:paraId="16421DA0" w14:textId="77777777" w:rsidR="009D0B5A" w:rsidRPr="001D1274" w:rsidRDefault="009616A0">
            <w:pPr>
              <w:adjustRightInd w:val="0"/>
              <w:snapToGrid w:val="0"/>
              <w:jc w:val="center"/>
              <w:rPr>
                <w:rFonts w:ascii="宋体" w:hAnsi="宋体" w:cs="宋体"/>
                <w:b/>
                <w:bCs/>
                <w:sz w:val="24"/>
              </w:rPr>
            </w:pPr>
            <w:r w:rsidRPr="001D1274">
              <w:rPr>
                <w:rFonts w:ascii="宋体" w:hAnsi="宋体" w:cs="宋体" w:hint="eastAsia"/>
                <w:b/>
                <w:bCs/>
                <w:sz w:val="24"/>
              </w:rPr>
              <w:t>序号</w:t>
            </w:r>
          </w:p>
        </w:tc>
        <w:tc>
          <w:tcPr>
            <w:tcW w:w="508" w:type="pct"/>
            <w:vAlign w:val="center"/>
          </w:tcPr>
          <w:p w14:paraId="017739D4" w14:textId="77777777" w:rsidR="009D0B5A" w:rsidRPr="001D1274" w:rsidRDefault="009616A0">
            <w:pPr>
              <w:adjustRightInd w:val="0"/>
              <w:snapToGrid w:val="0"/>
              <w:jc w:val="center"/>
              <w:rPr>
                <w:rFonts w:ascii="宋体" w:hAnsi="宋体" w:cs="宋体"/>
                <w:b/>
                <w:bCs/>
                <w:sz w:val="24"/>
              </w:rPr>
            </w:pPr>
            <w:r w:rsidRPr="001D1274">
              <w:rPr>
                <w:rFonts w:ascii="宋体" w:hAnsi="宋体" w:cs="宋体" w:hint="eastAsia"/>
                <w:b/>
                <w:bCs/>
                <w:sz w:val="24"/>
              </w:rPr>
              <w:t>评审项目</w:t>
            </w:r>
          </w:p>
        </w:tc>
        <w:tc>
          <w:tcPr>
            <w:tcW w:w="475" w:type="pct"/>
            <w:vAlign w:val="center"/>
          </w:tcPr>
          <w:p w14:paraId="55F21E0E" w14:textId="77777777" w:rsidR="009D0B5A" w:rsidRPr="001D1274" w:rsidRDefault="009616A0">
            <w:pPr>
              <w:adjustRightInd w:val="0"/>
              <w:snapToGrid w:val="0"/>
              <w:jc w:val="center"/>
              <w:rPr>
                <w:rFonts w:ascii="宋体" w:hAnsi="宋体" w:cs="宋体"/>
                <w:b/>
                <w:bCs/>
                <w:sz w:val="24"/>
              </w:rPr>
            </w:pPr>
            <w:r w:rsidRPr="001D1274">
              <w:rPr>
                <w:rFonts w:ascii="宋体" w:hAnsi="宋体" w:cs="宋体" w:hint="eastAsia"/>
                <w:b/>
                <w:bCs/>
                <w:sz w:val="24"/>
              </w:rPr>
              <w:t>分值</w:t>
            </w:r>
          </w:p>
        </w:tc>
        <w:tc>
          <w:tcPr>
            <w:tcW w:w="3572" w:type="pct"/>
            <w:vAlign w:val="center"/>
          </w:tcPr>
          <w:p w14:paraId="4477E716" w14:textId="77777777" w:rsidR="009D0B5A" w:rsidRPr="001D1274" w:rsidRDefault="009616A0">
            <w:pPr>
              <w:adjustRightInd w:val="0"/>
              <w:snapToGrid w:val="0"/>
              <w:jc w:val="center"/>
              <w:rPr>
                <w:rFonts w:ascii="宋体" w:hAnsi="宋体" w:cs="宋体"/>
                <w:b/>
                <w:bCs/>
                <w:sz w:val="24"/>
              </w:rPr>
            </w:pPr>
            <w:r w:rsidRPr="001D1274">
              <w:rPr>
                <w:rFonts w:ascii="宋体" w:hAnsi="宋体" w:cs="宋体" w:hint="eastAsia"/>
                <w:b/>
                <w:bCs/>
                <w:sz w:val="24"/>
              </w:rPr>
              <w:t>评分细则</w:t>
            </w:r>
          </w:p>
        </w:tc>
      </w:tr>
      <w:tr w:rsidR="009D0B5A" w:rsidRPr="001D1274" w14:paraId="200CD93D" w14:textId="77777777" w:rsidTr="00E64248">
        <w:trPr>
          <w:jc w:val="center"/>
        </w:trPr>
        <w:tc>
          <w:tcPr>
            <w:tcW w:w="445" w:type="pct"/>
            <w:vAlign w:val="center"/>
          </w:tcPr>
          <w:p w14:paraId="789BD180" w14:textId="77777777" w:rsidR="009D0B5A" w:rsidRPr="001D1274" w:rsidRDefault="009D0B5A">
            <w:pPr>
              <w:pStyle w:val="12"/>
              <w:numPr>
                <w:ilvl w:val="0"/>
                <w:numId w:val="6"/>
              </w:numPr>
              <w:adjustRightInd w:val="0"/>
              <w:snapToGrid w:val="0"/>
              <w:ind w:firstLineChars="0"/>
              <w:jc w:val="center"/>
              <w:rPr>
                <w:rFonts w:ascii="宋体" w:hAnsi="宋体" w:cs="宋体"/>
                <w:sz w:val="24"/>
              </w:rPr>
            </w:pPr>
          </w:p>
        </w:tc>
        <w:tc>
          <w:tcPr>
            <w:tcW w:w="508" w:type="pct"/>
            <w:vAlign w:val="center"/>
          </w:tcPr>
          <w:p w14:paraId="0CC11FD4" w14:textId="77777777" w:rsidR="009D0B5A" w:rsidRPr="001D1274" w:rsidRDefault="009616A0">
            <w:pPr>
              <w:adjustRightInd w:val="0"/>
              <w:snapToGrid w:val="0"/>
              <w:jc w:val="center"/>
              <w:rPr>
                <w:rFonts w:ascii="宋体" w:hAnsi="宋体" w:cs="宋体"/>
                <w:sz w:val="24"/>
              </w:rPr>
            </w:pPr>
            <w:r w:rsidRPr="001D1274">
              <w:rPr>
                <w:rFonts w:ascii="宋体" w:hAnsi="宋体" w:cs="宋体" w:hint="eastAsia"/>
                <w:sz w:val="24"/>
              </w:rPr>
              <w:t>价格</w:t>
            </w:r>
          </w:p>
        </w:tc>
        <w:tc>
          <w:tcPr>
            <w:tcW w:w="475" w:type="pct"/>
            <w:vAlign w:val="center"/>
          </w:tcPr>
          <w:p w14:paraId="67EEB319" w14:textId="3C36BDAB" w:rsidR="009D0B5A" w:rsidRPr="001D1274" w:rsidRDefault="00E64248">
            <w:pPr>
              <w:adjustRightInd w:val="0"/>
              <w:snapToGrid w:val="0"/>
              <w:jc w:val="center"/>
              <w:rPr>
                <w:rFonts w:ascii="宋体" w:hAnsi="宋体" w:cs="宋体"/>
                <w:sz w:val="24"/>
              </w:rPr>
            </w:pPr>
            <w:r>
              <w:rPr>
                <w:rFonts w:ascii="宋体" w:hAnsi="宋体" w:cs="宋体"/>
                <w:sz w:val="24"/>
              </w:rPr>
              <w:t>30</w:t>
            </w:r>
          </w:p>
        </w:tc>
        <w:tc>
          <w:tcPr>
            <w:tcW w:w="3572" w:type="pct"/>
            <w:vAlign w:val="center"/>
          </w:tcPr>
          <w:p w14:paraId="4B59B0EE" w14:textId="7A5CCBFF" w:rsidR="009D0B5A" w:rsidRPr="001D1274" w:rsidRDefault="009616A0">
            <w:pPr>
              <w:rPr>
                <w:rFonts w:asciiTheme="minorEastAsia" w:eastAsiaTheme="minorEastAsia" w:hAnsiTheme="minorEastAsia"/>
                <w:iCs/>
                <w:sz w:val="24"/>
              </w:rPr>
            </w:pPr>
            <w:r w:rsidRPr="001D1274">
              <w:rPr>
                <w:rFonts w:asciiTheme="minorEastAsia" w:eastAsiaTheme="minorEastAsia" w:hAnsiTheme="minorEastAsia" w:hint="eastAsia"/>
                <w:iCs/>
                <w:sz w:val="24"/>
              </w:rPr>
              <w:t>评标价格分数=（评标基准价/投标报价）×价格权重</w:t>
            </w:r>
            <w:r w:rsidR="00D75F4B">
              <w:rPr>
                <w:rFonts w:asciiTheme="minorEastAsia" w:eastAsiaTheme="minorEastAsia" w:hAnsiTheme="minorEastAsia"/>
                <w:iCs/>
                <w:sz w:val="24"/>
              </w:rPr>
              <w:t>3</w:t>
            </w:r>
            <w:r w:rsidRPr="001D1274">
              <w:rPr>
                <w:rFonts w:asciiTheme="minorEastAsia" w:eastAsiaTheme="minorEastAsia" w:hAnsiTheme="minorEastAsia" w:hint="eastAsia"/>
                <w:iCs/>
                <w:sz w:val="24"/>
              </w:rPr>
              <w:t>0%×100（得分四舍五入保留小数点后两位）</w:t>
            </w:r>
          </w:p>
          <w:p w14:paraId="5FC83E5A" w14:textId="334964B6" w:rsidR="009D0B5A" w:rsidRPr="00D75F4B" w:rsidRDefault="009616A0" w:rsidP="00D75F4B">
            <w:pPr>
              <w:rPr>
                <w:rFonts w:asciiTheme="minorEastAsia" w:eastAsiaTheme="minorEastAsia" w:hAnsiTheme="minorEastAsia"/>
                <w:iCs/>
                <w:sz w:val="24"/>
              </w:rPr>
            </w:pPr>
            <w:r w:rsidRPr="001D1274">
              <w:rPr>
                <w:rFonts w:asciiTheme="minorEastAsia" w:eastAsiaTheme="minorEastAsia" w:hAnsiTheme="minorEastAsia" w:hint="eastAsia"/>
                <w:iCs/>
                <w:sz w:val="24"/>
              </w:rPr>
              <w:t>（注：实质性响应磋商文件要求且价格最低的投标报价为评标基准价）</w:t>
            </w:r>
          </w:p>
        </w:tc>
      </w:tr>
      <w:tr w:rsidR="009D0B5A" w:rsidRPr="001D1274" w14:paraId="04965BB2" w14:textId="77777777" w:rsidTr="00E64248">
        <w:trPr>
          <w:jc w:val="center"/>
        </w:trPr>
        <w:tc>
          <w:tcPr>
            <w:tcW w:w="445" w:type="pct"/>
            <w:vAlign w:val="center"/>
          </w:tcPr>
          <w:p w14:paraId="27F6CB22" w14:textId="77777777" w:rsidR="009D0B5A" w:rsidRPr="00E64248" w:rsidRDefault="009D0B5A">
            <w:pPr>
              <w:pStyle w:val="12"/>
              <w:numPr>
                <w:ilvl w:val="0"/>
                <w:numId w:val="6"/>
              </w:numPr>
              <w:adjustRightInd w:val="0"/>
              <w:snapToGrid w:val="0"/>
              <w:ind w:firstLineChars="0"/>
              <w:jc w:val="center"/>
              <w:rPr>
                <w:rFonts w:asciiTheme="minorEastAsia" w:eastAsiaTheme="minorEastAsia" w:hAnsiTheme="minorEastAsia"/>
                <w:iCs/>
                <w:sz w:val="24"/>
              </w:rPr>
            </w:pPr>
          </w:p>
        </w:tc>
        <w:tc>
          <w:tcPr>
            <w:tcW w:w="508" w:type="pct"/>
            <w:vAlign w:val="center"/>
          </w:tcPr>
          <w:p w14:paraId="41DBA640" w14:textId="30D8E3D6"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对本次项目的场景及需求的理解</w:t>
            </w:r>
          </w:p>
        </w:tc>
        <w:tc>
          <w:tcPr>
            <w:tcW w:w="475" w:type="pct"/>
            <w:vAlign w:val="center"/>
          </w:tcPr>
          <w:p w14:paraId="2285C95B" w14:textId="21E88A39" w:rsidR="009D0B5A" w:rsidRPr="00E64248" w:rsidRDefault="009616A0">
            <w:pPr>
              <w:adjustRightInd w:val="0"/>
              <w:snapToGrid w:val="0"/>
              <w:jc w:val="center"/>
              <w:rPr>
                <w:rFonts w:asciiTheme="minorEastAsia" w:eastAsiaTheme="minorEastAsia" w:hAnsiTheme="minorEastAsia"/>
                <w:iCs/>
                <w:sz w:val="24"/>
              </w:rPr>
            </w:pPr>
            <w:r w:rsidRPr="00E64248">
              <w:rPr>
                <w:rFonts w:asciiTheme="minorEastAsia" w:eastAsiaTheme="minorEastAsia" w:hAnsiTheme="minorEastAsia" w:hint="eastAsia"/>
                <w:iCs/>
                <w:sz w:val="24"/>
              </w:rPr>
              <w:t>1</w:t>
            </w:r>
            <w:r w:rsidR="00E64248" w:rsidRPr="00E64248">
              <w:rPr>
                <w:rFonts w:asciiTheme="minorEastAsia" w:eastAsiaTheme="minorEastAsia" w:hAnsiTheme="minorEastAsia"/>
                <w:iCs/>
                <w:sz w:val="24"/>
              </w:rPr>
              <w:t>0</w:t>
            </w:r>
          </w:p>
        </w:tc>
        <w:tc>
          <w:tcPr>
            <w:tcW w:w="3572" w:type="pct"/>
            <w:vAlign w:val="center"/>
          </w:tcPr>
          <w:p w14:paraId="50B11CD5" w14:textId="77777777" w:rsidR="00E64248" w:rsidRPr="00E64248" w:rsidRDefault="00E64248" w:rsidP="00E64248">
            <w:pPr>
              <w:tabs>
                <w:tab w:val="center" w:pos="4153"/>
                <w:tab w:val="right" w:pos="8306"/>
              </w:tabs>
              <w:snapToGrid w:val="0"/>
              <w:spacing w:line="276" w:lineRule="auto"/>
              <w:jc w:val="left"/>
              <w:rPr>
                <w:rFonts w:asciiTheme="minorEastAsia" w:eastAsiaTheme="minorEastAsia" w:hAnsiTheme="minorEastAsia"/>
                <w:iCs/>
                <w:sz w:val="24"/>
              </w:rPr>
            </w:pPr>
            <w:r w:rsidRPr="00E64248">
              <w:rPr>
                <w:rFonts w:asciiTheme="minorEastAsia" w:eastAsiaTheme="minorEastAsia" w:hAnsiTheme="minorEastAsia" w:hint="eastAsia"/>
                <w:iCs/>
                <w:sz w:val="24"/>
              </w:rPr>
              <w:t>能够从信息化质量管理的角度，对本次项目的工作场景及对应的需求具有质量管理全过程的体系化理解，并能够加以系统性的阐述，得10分；</w:t>
            </w:r>
          </w:p>
          <w:p w14:paraId="35AC05E6" w14:textId="77777777" w:rsidR="00E64248" w:rsidRPr="00E64248" w:rsidRDefault="00E64248" w:rsidP="00E64248">
            <w:pPr>
              <w:tabs>
                <w:tab w:val="center" w:pos="4153"/>
                <w:tab w:val="right" w:pos="8306"/>
              </w:tabs>
              <w:snapToGrid w:val="0"/>
              <w:spacing w:line="276" w:lineRule="auto"/>
              <w:jc w:val="left"/>
              <w:rPr>
                <w:rFonts w:asciiTheme="minorEastAsia" w:eastAsiaTheme="minorEastAsia" w:hAnsiTheme="minorEastAsia"/>
                <w:iCs/>
                <w:sz w:val="24"/>
              </w:rPr>
            </w:pPr>
            <w:r w:rsidRPr="00E64248">
              <w:rPr>
                <w:rFonts w:asciiTheme="minorEastAsia" w:eastAsiaTheme="minorEastAsia" w:hAnsiTheme="minorEastAsia" w:hint="eastAsia"/>
                <w:iCs/>
                <w:sz w:val="24"/>
              </w:rPr>
              <w:t>对本次项目的工作场景不具有完整的体系化理解，只能理解每一个局部场景的需求，得6分；</w:t>
            </w:r>
          </w:p>
          <w:p w14:paraId="236B1F53" w14:textId="77777777" w:rsidR="00E64248" w:rsidRPr="00E64248" w:rsidRDefault="00E64248" w:rsidP="00E64248">
            <w:pPr>
              <w:tabs>
                <w:tab w:val="center" w:pos="4153"/>
                <w:tab w:val="right" w:pos="8306"/>
              </w:tabs>
              <w:snapToGrid w:val="0"/>
              <w:spacing w:line="276" w:lineRule="auto"/>
              <w:jc w:val="left"/>
              <w:rPr>
                <w:rFonts w:asciiTheme="minorEastAsia" w:eastAsiaTheme="minorEastAsia" w:hAnsiTheme="minorEastAsia"/>
                <w:iCs/>
                <w:sz w:val="24"/>
              </w:rPr>
            </w:pPr>
            <w:r w:rsidRPr="00E64248">
              <w:rPr>
                <w:rFonts w:asciiTheme="minorEastAsia" w:eastAsiaTheme="minorEastAsia" w:hAnsiTheme="minorEastAsia" w:hint="eastAsia"/>
                <w:iCs/>
                <w:sz w:val="24"/>
              </w:rPr>
              <w:t>对本次项目的工作场景不具有完整的体系化理解，仅仅能理解个别局部场景的需求，得3分；</w:t>
            </w:r>
          </w:p>
          <w:p w14:paraId="41DADE7E" w14:textId="05E77C10"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对本次项目的整体需求不具备体系化的理解，对局部工作场景的具体需求不理解，得0分；</w:t>
            </w:r>
          </w:p>
        </w:tc>
      </w:tr>
      <w:tr w:rsidR="009D0B5A" w:rsidRPr="001D1274" w14:paraId="6C0F455B" w14:textId="77777777" w:rsidTr="00E64248">
        <w:trPr>
          <w:jc w:val="center"/>
        </w:trPr>
        <w:tc>
          <w:tcPr>
            <w:tcW w:w="445" w:type="pct"/>
            <w:vAlign w:val="center"/>
          </w:tcPr>
          <w:p w14:paraId="17487FED" w14:textId="77777777" w:rsidR="009D0B5A" w:rsidRPr="00E64248" w:rsidRDefault="009D0B5A">
            <w:pPr>
              <w:pStyle w:val="12"/>
              <w:numPr>
                <w:ilvl w:val="0"/>
                <w:numId w:val="6"/>
              </w:numPr>
              <w:adjustRightInd w:val="0"/>
              <w:snapToGrid w:val="0"/>
              <w:ind w:firstLineChars="0"/>
              <w:jc w:val="center"/>
              <w:rPr>
                <w:rFonts w:asciiTheme="minorEastAsia" w:eastAsiaTheme="minorEastAsia" w:hAnsiTheme="minorEastAsia"/>
                <w:iCs/>
                <w:sz w:val="24"/>
              </w:rPr>
            </w:pPr>
          </w:p>
        </w:tc>
        <w:tc>
          <w:tcPr>
            <w:tcW w:w="508" w:type="pct"/>
            <w:vAlign w:val="center"/>
          </w:tcPr>
          <w:p w14:paraId="53606CC8" w14:textId="01B45AF4"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具体软件功能与需求的匹配度</w:t>
            </w:r>
          </w:p>
        </w:tc>
        <w:tc>
          <w:tcPr>
            <w:tcW w:w="475" w:type="pct"/>
            <w:vAlign w:val="center"/>
          </w:tcPr>
          <w:p w14:paraId="353A0BA6" w14:textId="44C4A66E" w:rsidR="009D0B5A" w:rsidRPr="00E64248" w:rsidRDefault="00E64248">
            <w:pPr>
              <w:adjustRightInd w:val="0"/>
              <w:snapToGrid w:val="0"/>
              <w:jc w:val="center"/>
              <w:rPr>
                <w:rFonts w:asciiTheme="minorEastAsia" w:eastAsiaTheme="minorEastAsia" w:hAnsiTheme="minorEastAsia"/>
                <w:iCs/>
                <w:sz w:val="24"/>
              </w:rPr>
            </w:pPr>
            <w:r w:rsidRPr="00E64248">
              <w:rPr>
                <w:rFonts w:asciiTheme="minorEastAsia" w:eastAsiaTheme="minorEastAsia" w:hAnsiTheme="minorEastAsia"/>
                <w:iCs/>
                <w:sz w:val="24"/>
              </w:rPr>
              <w:t>40</w:t>
            </w:r>
          </w:p>
        </w:tc>
        <w:tc>
          <w:tcPr>
            <w:tcW w:w="3572" w:type="pct"/>
            <w:vAlign w:val="center"/>
          </w:tcPr>
          <w:p w14:paraId="24FBD461" w14:textId="2E821A5A" w:rsidR="009D0B5A" w:rsidRPr="00E64248" w:rsidRDefault="00E64248">
            <w:pPr>
              <w:pStyle w:val="22"/>
              <w:adjustRightInd w:val="0"/>
              <w:snapToGrid w:val="0"/>
              <w:ind w:firstLineChars="0" w:firstLine="0"/>
              <w:rPr>
                <w:rFonts w:asciiTheme="minorEastAsia" w:eastAsiaTheme="minorEastAsia" w:hAnsiTheme="minorEastAsia"/>
                <w:iCs/>
                <w:sz w:val="24"/>
              </w:rPr>
            </w:pPr>
            <w:r w:rsidRPr="00E64248">
              <w:rPr>
                <w:rFonts w:asciiTheme="minorEastAsia" w:eastAsiaTheme="minorEastAsia" w:hAnsiTheme="minorEastAsia" w:hint="eastAsia"/>
                <w:iCs/>
                <w:sz w:val="24"/>
              </w:rPr>
              <w:t>按照“技术参数服务需求中具体软件功能需求”，同时能够使所有功能需求之间具有整体的系统性，能采用文字和附加对应界面的方式完全响应，或优于得</w:t>
            </w:r>
            <w:r w:rsidRPr="00E64248">
              <w:rPr>
                <w:rFonts w:asciiTheme="minorEastAsia" w:eastAsiaTheme="minorEastAsia" w:hAnsiTheme="minorEastAsia"/>
                <w:iCs/>
                <w:sz w:val="24"/>
              </w:rPr>
              <w:t>4</w:t>
            </w:r>
            <w:r w:rsidRPr="00E64248">
              <w:rPr>
                <w:rFonts w:asciiTheme="minorEastAsia" w:eastAsiaTheme="minorEastAsia" w:hAnsiTheme="minorEastAsia" w:hint="eastAsia"/>
                <w:iCs/>
                <w:sz w:val="24"/>
              </w:rPr>
              <w:t>0分；要求提供软件原型截图证明，无截图视为负偏离。如每“负偏离”一项扣</w:t>
            </w:r>
            <w:r w:rsidRPr="00E64248">
              <w:rPr>
                <w:rFonts w:asciiTheme="minorEastAsia" w:eastAsiaTheme="minorEastAsia" w:hAnsiTheme="minorEastAsia"/>
                <w:iCs/>
                <w:sz w:val="24"/>
              </w:rPr>
              <w:t>4</w:t>
            </w:r>
            <w:r w:rsidRPr="00E64248">
              <w:rPr>
                <w:rFonts w:asciiTheme="minorEastAsia" w:eastAsiaTheme="minorEastAsia" w:hAnsiTheme="minorEastAsia" w:hint="eastAsia"/>
                <w:iCs/>
                <w:sz w:val="24"/>
              </w:rPr>
              <w:t>分；</w:t>
            </w:r>
          </w:p>
        </w:tc>
      </w:tr>
      <w:tr w:rsidR="009D0B5A" w:rsidRPr="001D1274" w14:paraId="17278220" w14:textId="77777777" w:rsidTr="00E64248">
        <w:trPr>
          <w:jc w:val="center"/>
        </w:trPr>
        <w:tc>
          <w:tcPr>
            <w:tcW w:w="445" w:type="pct"/>
            <w:vAlign w:val="center"/>
          </w:tcPr>
          <w:p w14:paraId="20E4B623" w14:textId="77777777" w:rsidR="009D0B5A" w:rsidRPr="00E64248" w:rsidRDefault="009D0B5A">
            <w:pPr>
              <w:pStyle w:val="12"/>
              <w:numPr>
                <w:ilvl w:val="0"/>
                <w:numId w:val="6"/>
              </w:numPr>
              <w:adjustRightInd w:val="0"/>
              <w:snapToGrid w:val="0"/>
              <w:ind w:firstLineChars="0"/>
              <w:jc w:val="center"/>
              <w:rPr>
                <w:rFonts w:asciiTheme="minorEastAsia" w:eastAsiaTheme="minorEastAsia" w:hAnsiTheme="minorEastAsia"/>
                <w:iCs/>
                <w:sz w:val="24"/>
              </w:rPr>
            </w:pPr>
          </w:p>
        </w:tc>
        <w:tc>
          <w:tcPr>
            <w:tcW w:w="508" w:type="pct"/>
            <w:vAlign w:val="center"/>
          </w:tcPr>
          <w:p w14:paraId="012C1CC8" w14:textId="1062762A"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项目实施、服务方案</w:t>
            </w:r>
          </w:p>
        </w:tc>
        <w:tc>
          <w:tcPr>
            <w:tcW w:w="475" w:type="pct"/>
            <w:vAlign w:val="center"/>
          </w:tcPr>
          <w:p w14:paraId="1458E3C0" w14:textId="14D44BA2" w:rsidR="009D0B5A" w:rsidRPr="00E64248" w:rsidRDefault="00E64248">
            <w:pPr>
              <w:adjustRightInd w:val="0"/>
              <w:snapToGrid w:val="0"/>
              <w:jc w:val="center"/>
              <w:rPr>
                <w:rFonts w:asciiTheme="minorEastAsia" w:eastAsiaTheme="minorEastAsia" w:hAnsiTheme="minorEastAsia"/>
                <w:iCs/>
                <w:sz w:val="24"/>
              </w:rPr>
            </w:pPr>
            <w:r w:rsidRPr="00E64248">
              <w:rPr>
                <w:rFonts w:asciiTheme="minorEastAsia" w:eastAsiaTheme="minorEastAsia" w:hAnsiTheme="minorEastAsia"/>
                <w:iCs/>
                <w:sz w:val="24"/>
              </w:rPr>
              <w:t>10</w:t>
            </w:r>
          </w:p>
        </w:tc>
        <w:tc>
          <w:tcPr>
            <w:tcW w:w="3572" w:type="pct"/>
            <w:vAlign w:val="center"/>
          </w:tcPr>
          <w:p w14:paraId="11B1C4A1" w14:textId="77777777" w:rsidR="00E64248" w:rsidRPr="00E64248" w:rsidRDefault="00E64248" w:rsidP="00E64248">
            <w:pPr>
              <w:tabs>
                <w:tab w:val="center" w:pos="4153"/>
                <w:tab w:val="right" w:pos="8306"/>
              </w:tabs>
              <w:snapToGrid w:val="0"/>
              <w:spacing w:line="276" w:lineRule="auto"/>
              <w:rPr>
                <w:rFonts w:asciiTheme="minorEastAsia" w:eastAsiaTheme="minorEastAsia" w:hAnsiTheme="minorEastAsia"/>
                <w:iCs/>
                <w:sz w:val="24"/>
              </w:rPr>
            </w:pPr>
            <w:r w:rsidRPr="00E64248">
              <w:rPr>
                <w:rFonts w:asciiTheme="minorEastAsia" w:eastAsiaTheme="minorEastAsia" w:hAnsiTheme="minorEastAsia" w:hint="eastAsia"/>
                <w:iCs/>
                <w:sz w:val="24"/>
              </w:rPr>
              <w:t>根据投标人对本项目制定的实施、服务方案进行横向比较评分。</w:t>
            </w:r>
          </w:p>
          <w:p w14:paraId="6BD112AD" w14:textId="77777777" w:rsidR="00E64248" w:rsidRPr="00E64248" w:rsidRDefault="00E64248" w:rsidP="00E64248">
            <w:pPr>
              <w:rPr>
                <w:rFonts w:asciiTheme="minorEastAsia" w:eastAsiaTheme="minorEastAsia" w:hAnsiTheme="minorEastAsia"/>
                <w:iCs/>
                <w:sz w:val="24"/>
              </w:rPr>
            </w:pPr>
            <w:r w:rsidRPr="00E64248">
              <w:rPr>
                <w:rFonts w:asciiTheme="minorEastAsia" w:eastAsiaTheme="minorEastAsia" w:hAnsiTheme="minorEastAsia" w:hint="eastAsia"/>
                <w:iCs/>
                <w:sz w:val="24"/>
              </w:rPr>
              <w:t>项目实施计划中具有清晰的咨询方案，并能够体现在项目实施过程中如何进行知识传递，具有阶段性培训的思路。对于本次项目的设计，构建，测试，培训，发布，上线和维护阶段，能够具有明确的阶段性“迭代”交付思路，得</w:t>
            </w:r>
            <w:r w:rsidRPr="00E64248">
              <w:rPr>
                <w:rFonts w:asciiTheme="minorEastAsia" w:eastAsiaTheme="minorEastAsia" w:hAnsiTheme="minorEastAsia"/>
                <w:iCs/>
                <w:sz w:val="24"/>
              </w:rPr>
              <w:t>10</w:t>
            </w:r>
            <w:r w:rsidRPr="00E64248">
              <w:rPr>
                <w:rFonts w:asciiTheme="minorEastAsia" w:eastAsiaTheme="minorEastAsia" w:hAnsiTheme="minorEastAsia" w:hint="eastAsia"/>
                <w:iCs/>
                <w:sz w:val="24"/>
              </w:rPr>
              <w:t>分；</w:t>
            </w:r>
          </w:p>
          <w:p w14:paraId="4EC66DE8" w14:textId="77777777" w:rsidR="00E64248" w:rsidRPr="00E64248" w:rsidRDefault="00E64248" w:rsidP="00E64248">
            <w:pPr>
              <w:rPr>
                <w:rFonts w:asciiTheme="minorEastAsia" w:eastAsiaTheme="minorEastAsia" w:hAnsiTheme="minorEastAsia"/>
                <w:iCs/>
                <w:sz w:val="24"/>
              </w:rPr>
            </w:pPr>
            <w:r w:rsidRPr="00E64248">
              <w:rPr>
                <w:rFonts w:asciiTheme="minorEastAsia" w:eastAsiaTheme="minorEastAsia" w:hAnsiTheme="minorEastAsia" w:hint="eastAsia"/>
                <w:iCs/>
                <w:sz w:val="24"/>
              </w:rPr>
              <w:t>项目实施计划中具有清晰的咨询方案，并能够体现在项目实施过程中如何进行知识传递，具有阶段性的培训计划。但对于本次项目的设计，构建，测试，培训，发布，</w:t>
            </w:r>
            <w:r w:rsidRPr="00E64248">
              <w:rPr>
                <w:rFonts w:asciiTheme="minorEastAsia" w:eastAsiaTheme="minorEastAsia" w:hAnsiTheme="minorEastAsia" w:hint="eastAsia"/>
                <w:iCs/>
                <w:sz w:val="24"/>
              </w:rPr>
              <w:lastRenderedPageBreak/>
              <w:t>上线和维护阶段，没有明确的阶段性“迭代”交付思路，得</w:t>
            </w:r>
            <w:r w:rsidRPr="00E64248">
              <w:rPr>
                <w:rFonts w:asciiTheme="minorEastAsia" w:eastAsiaTheme="minorEastAsia" w:hAnsiTheme="minorEastAsia"/>
                <w:iCs/>
                <w:sz w:val="24"/>
              </w:rPr>
              <w:t>7</w:t>
            </w:r>
            <w:r w:rsidRPr="00E64248">
              <w:rPr>
                <w:rFonts w:asciiTheme="minorEastAsia" w:eastAsiaTheme="minorEastAsia" w:hAnsiTheme="minorEastAsia" w:hint="eastAsia"/>
                <w:iCs/>
                <w:sz w:val="24"/>
              </w:rPr>
              <w:t>分；</w:t>
            </w:r>
          </w:p>
          <w:p w14:paraId="2D734F40" w14:textId="77777777" w:rsidR="00E64248" w:rsidRPr="00E64248" w:rsidRDefault="00E64248" w:rsidP="00E64248">
            <w:pPr>
              <w:rPr>
                <w:rFonts w:asciiTheme="minorEastAsia" w:eastAsiaTheme="minorEastAsia" w:hAnsiTheme="minorEastAsia"/>
                <w:iCs/>
                <w:sz w:val="24"/>
              </w:rPr>
            </w:pPr>
            <w:r w:rsidRPr="00E64248">
              <w:rPr>
                <w:rFonts w:asciiTheme="minorEastAsia" w:eastAsiaTheme="minorEastAsia" w:hAnsiTheme="minorEastAsia" w:hint="eastAsia"/>
                <w:iCs/>
                <w:sz w:val="24"/>
              </w:rPr>
              <w:t>项目实施计划中具有清晰的咨询方案，并能够体现在项目实施过程中如何进行知识传递，但没有阶段性的培训计划。对于本次项目的设计，构建，测试，培训，发布，上线和维护阶段，没有明确的阶段性“迭代”交付思路，得4分；</w:t>
            </w:r>
          </w:p>
          <w:p w14:paraId="3BB4084B" w14:textId="77777777" w:rsidR="00E64248" w:rsidRPr="00E64248" w:rsidRDefault="00E64248" w:rsidP="00E64248">
            <w:pPr>
              <w:rPr>
                <w:rFonts w:asciiTheme="minorEastAsia" w:eastAsiaTheme="minorEastAsia" w:hAnsiTheme="minorEastAsia"/>
                <w:iCs/>
                <w:sz w:val="24"/>
              </w:rPr>
            </w:pPr>
            <w:r w:rsidRPr="00E64248">
              <w:rPr>
                <w:rFonts w:asciiTheme="minorEastAsia" w:eastAsiaTheme="minorEastAsia" w:hAnsiTheme="minorEastAsia" w:hint="eastAsia"/>
                <w:iCs/>
                <w:sz w:val="24"/>
              </w:rPr>
              <w:t>项目实施计划中具有清晰的咨询方案，但没有体现知识传递，对于本次项目的设计，构建，测试，培训，发布，上线和维护阶段，没有明确的阶段性“迭代”交付思路，得2分；</w:t>
            </w:r>
          </w:p>
          <w:p w14:paraId="04AEE803" w14:textId="77777777" w:rsidR="00E64248" w:rsidRPr="00E64248" w:rsidRDefault="00E64248" w:rsidP="00E64248">
            <w:pPr>
              <w:rPr>
                <w:rFonts w:asciiTheme="minorEastAsia" w:eastAsiaTheme="minorEastAsia" w:hAnsiTheme="minorEastAsia"/>
                <w:iCs/>
                <w:sz w:val="24"/>
              </w:rPr>
            </w:pPr>
            <w:r w:rsidRPr="00E64248">
              <w:rPr>
                <w:rFonts w:asciiTheme="minorEastAsia" w:eastAsiaTheme="minorEastAsia" w:hAnsiTheme="minorEastAsia" w:hint="eastAsia"/>
                <w:iCs/>
                <w:sz w:val="24"/>
              </w:rPr>
              <w:t>项目实施计划中仅仅是人员安排和工作计划，但在项目实施计划中没有体现知识传递，但没有阶段性的培训计划，对于本次项目的设计，构建，测试，培训，发布，上线和维护阶段，没有明确的阶段性“迭代”交付思路，得</w:t>
            </w:r>
            <w:r w:rsidRPr="00E64248">
              <w:rPr>
                <w:rFonts w:asciiTheme="minorEastAsia" w:eastAsiaTheme="minorEastAsia" w:hAnsiTheme="minorEastAsia"/>
                <w:iCs/>
                <w:sz w:val="24"/>
              </w:rPr>
              <w:t>1</w:t>
            </w:r>
            <w:r w:rsidRPr="00E64248">
              <w:rPr>
                <w:rFonts w:asciiTheme="minorEastAsia" w:eastAsiaTheme="minorEastAsia" w:hAnsiTheme="minorEastAsia" w:hint="eastAsia"/>
                <w:iCs/>
                <w:sz w:val="24"/>
              </w:rPr>
              <w:t>分；</w:t>
            </w:r>
          </w:p>
          <w:p w14:paraId="3125EDFB" w14:textId="5591B322" w:rsidR="009D0B5A" w:rsidRPr="00E64248" w:rsidRDefault="00E64248" w:rsidP="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项目计划不合理，人员安排和工作计划不合理，得0分；</w:t>
            </w:r>
          </w:p>
        </w:tc>
      </w:tr>
      <w:tr w:rsidR="00B64A8E" w:rsidRPr="001D1274" w14:paraId="11B7A2DF" w14:textId="77777777" w:rsidTr="00E64248">
        <w:trPr>
          <w:trHeight w:val="1455"/>
          <w:jc w:val="center"/>
        </w:trPr>
        <w:tc>
          <w:tcPr>
            <w:tcW w:w="445" w:type="pct"/>
            <w:vAlign w:val="center"/>
          </w:tcPr>
          <w:p w14:paraId="4FD0C435" w14:textId="77777777" w:rsidR="00B64A8E" w:rsidRPr="00E64248" w:rsidRDefault="00B64A8E">
            <w:pPr>
              <w:pStyle w:val="12"/>
              <w:numPr>
                <w:ilvl w:val="0"/>
                <w:numId w:val="6"/>
              </w:numPr>
              <w:adjustRightInd w:val="0"/>
              <w:snapToGrid w:val="0"/>
              <w:ind w:firstLineChars="0"/>
              <w:jc w:val="center"/>
              <w:rPr>
                <w:rFonts w:asciiTheme="minorEastAsia" w:eastAsiaTheme="minorEastAsia" w:hAnsiTheme="minorEastAsia"/>
                <w:iCs/>
                <w:sz w:val="24"/>
              </w:rPr>
            </w:pPr>
          </w:p>
        </w:tc>
        <w:tc>
          <w:tcPr>
            <w:tcW w:w="508" w:type="pct"/>
            <w:vAlign w:val="center"/>
          </w:tcPr>
          <w:p w14:paraId="17040F48" w14:textId="71149D88" w:rsidR="00B64A8E"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企业所获证书情况</w:t>
            </w:r>
          </w:p>
        </w:tc>
        <w:tc>
          <w:tcPr>
            <w:tcW w:w="475" w:type="pct"/>
            <w:vAlign w:val="center"/>
          </w:tcPr>
          <w:p w14:paraId="11CAF176" w14:textId="11DE8EE1" w:rsidR="00B64A8E" w:rsidRPr="00E64248" w:rsidRDefault="00E64248">
            <w:pPr>
              <w:adjustRightInd w:val="0"/>
              <w:snapToGrid w:val="0"/>
              <w:jc w:val="center"/>
              <w:rPr>
                <w:rFonts w:asciiTheme="minorEastAsia" w:eastAsiaTheme="minorEastAsia" w:hAnsiTheme="minorEastAsia"/>
                <w:iCs/>
                <w:sz w:val="24"/>
              </w:rPr>
            </w:pPr>
            <w:r w:rsidRPr="00E64248">
              <w:rPr>
                <w:rFonts w:asciiTheme="minorEastAsia" w:eastAsiaTheme="minorEastAsia" w:hAnsiTheme="minorEastAsia"/>
                <w:iCs/>
                <w:sz w:val="24"/>
              </w:rPr>
              <w:t>2</w:t>
            </w:r>
          </w:p>
        </w:tc>
        <w:tc>
          <w:tcPr>
            <w:tcW w:w="3572" w:type="pct"/>
            <w:vAlign w:val="center"/>
          </w:tcPr>
          <w:p w14:paraId="319DE71A" w14:textId="1860B614" w:rsidR="00B64A8E"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提供有效的《国家软件测评报告》、ISO9001《质量管理体系认证证书》（多个年度仅计算一次得分）复印件加盖公章，得</w:t>
            </w:r>
            <w:r w:rsidRPr="00E64248">
              <w:rPr>
                <w:rFonts w:asciiTheme="minorEastAsia" w:eastAsiaTheme="minorEastAsia" w:hAnsiTheme="minorEastAsia"/>
                <w:iCs/>
                <w:sz w:val="24"/>
              </w:rPr>
              <w:t>1</w:t>
            </w:r>
            <w:r w:rsidRPr="00E64248">
              <w:rPr>
                <w:rFonts w:asciiTheme="minorEastAsia" w:eastAsiaTheme="minorEastAsia" w:hAnsiTheme="minorEastAsia" w:hint="eastAsia"/>
                <w:iCs/>
                <w:sz w:val="24"/>
              </w:rPr>
              <w:t>分/证书，共2分。未提供扣2分或提供一个扣1分。</w:t>
            </w:r>
          </w:p>
        </w:tc>
      </w:tr>
      <w:tr w:rsidR="009D0B5A" w:rsidRPr="001D1274" w14:paraId="6003C33F" w14:textId="77777777" w:rsidTr="00E64248">
        <w:trPr>
          <w:jc w:val="center"/>
        </w:trPr>
        <w:tc>
          <w:tcPr>
            <w:tcW w:w="445" w:type="pct"/>
            <w:vAlign w:val="center"/>
          </w:tcPr>
          <w:p w14:paraId="61B7CFD7" w14:textId="77777777" w:rsidR="009D0B5A" w:rsidRPr="00E64248" w:rsidRDefault="009D0B5A">
            <w:pPr>
              <w:pStyle w:val="12"/>
              <w:numPr>
                <w:ilvl w:val="0"/>
                <w:numId w:val="6"/>
              </w:numPr>
              <w:adjustRightInd w:val="0"/>
              <w:snapToGrid w:val="0"/>
              <w:ind w:firstLineChars="0"/>
              <w:jc w:val="center"/>
              <w:rPr>
                <w:rFonts w:asciiTheme="minorEastAsia" w:eastAsiaTheme="minorEastAsia" w:hAnsiTheme="minorEastAsia"/>
                <w:iCs/>
                <w:sz w:val="24"/>
              </w:rPr>
            </w:pPr>
          </w:p>
        </w:tc>
        <w:tc>
          <w:tcPr>
            <w:tcW w:w="508" w:type="pct"/>
            <w:vAlign w:val="center"/>
          </w:tcPr>
          <w:p w14:paraId="63AD54DD" w14:textId="1ED56BED"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同类项目业绩</w:t>
            </w:r>
          </w:p>
        </w:tc>
        <w:tc>
          <w:tcPr>
            <w:tcW w:w="475" w:type="pct"/>
            <w:vAlign w:val="center"/>
          </w:tcPr>
          <w:p w14:paraId="0B9D9E12" w14:textId="6A3A0A18" w:rsidR="009D0B5A" w:rsidRPr="00E64248" w:rsidRDefault="00E64248">
            <w:pPr>
              <w:adjustRightInd w:val="0"/>
              <w:snapToGrid w:val="0"/>
              <w:jc w:val="center"/>
              <w:rPr>
                <w:rFonts w:asciiTheme="minorEastAsia" w:eastAsiaTheme="minorEastAsia" w:hAnsiTheme="minorEastAsia"/>
                <w:iCs/>
                <w:sz w:val="24"/>
              </w:rPr>
            </w:pPr>
            <w:r w:rsidRPr="00E64248">
              <w:rPr>
                <w:rFonts w:asciiTheme="minorEastAsia" w:eastAsiaTheme="minorEastAsia" w:hAnsiTheme="minorEastAsia"/>
                <w:iCs/>
                <w:sz w:val="24"/>
              </w:rPr>
              <w:t>3</w:t>
            </w:r>
          </w:p>
        </w:tc>
        <w:tc>
          <w:tcPr>
            <w:tcW w:w="3572" w:type="pct"/>
            <w:vAlign w:val="center"/>
          </w:tcPr>
          <w:p w14:paraId="47749EFA" w14:textId="78E3B17B"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201</w:t>
            </w:r>
            <w:r w:rsidRPr="00E64248">
              <w:rPr>
                <w:rFonts w:asciiTheme="minorEastAsia" w:eastAsiaTheme="minorEastAsia" w:hAnsiTheme="minorEastAsia"/>
                <w:iCs/>
                <w:sz w:val="24"/>
              </w:rPr>
              <w:t>6</w:t>
            </w:r>
            <w:r w:rsidRPr="00E64248">
              <w:rPr>
                <w:rFonts w:asciiTheme="minorEastAsia" w:eastAsiaTheme="minorEastAsia" w:hAnsiTheme="minorEastAsia" w:hint="eastAsia"/>
                <w:iCs/>
                <w:sz w:val="24"/>
              </w:rPr>
              <w:t>年至今，以投标人名义独立完成的同类（I</w:t>
            </w:r>
            <w:r w:rsidRPr="00E64248">
              <w:rPr>
                <w:rFonts w:asciiTheme="minorEastAsia" w:eastAsiaTheme="minorEastAsia" w:hAnsiTheme="minorEastAsia"/>
                <w:iCs/>
                <w:sz w:val="24"/>
              </w:rPr>
              <w:t>TIL</w:t>
            </w:r>
            <w:r w:rsidRPr="00E64248">
              <w:rPr>
                <w:rFonts w:asciiTheme="minorEastAsia" w:eastAsiaTheme="minorEastAsia" w:hAnsiTheme="minorEastAsia" w:hint="eastAsia"/>
                <w:iCs/>
                <w:sz w:val="24"/>
              </w:rPr>
              <w:t>系统类）业绩，不少于</w:t>
            </w:r>
            <w:r w:rsidRPr="00E64248">
              <w:rPr>
                <w:rFonts w:asciiTheme="minorEastAsia" w:eastAsiaTheme="minorEastAsia" w:hAnsiTheme="minorEastAsia"/>
                <w:iCs/>
                <w:sz w:val="24"/>
              </w:rPr>
              <w:t>3</w:t>
            </w:r>
            <w:r w:rsidRPr="00E64248">
              <w:rPr>
                <w:rFonts w:asciiTheme="minorEastAsia" w:eastAsiaTheme="minorEastAsia" w:hAnsiTheme="minorEastAsia" w:hint="eastAsia"/>
                <w:iCs/>
                <w:sz w:val="24"/>
              </w:rPr>
              <w:t>份合同，</w:t>
            </w:r>
            <w:r w:rsidRPr="00E64248">
              <w:rPr>
                <w:rFonts w:asciiTheme="minorEastAsia" w:eastAsiaTheme="minorEastAsia" w:hAnsiTheme="minorEastAsia"/>
                <w:iCs/>
                <w:sz w:val="24"/>
              </w:rPr>
              <w:t>1</w:t>
            </w:r>
            <w:r w:rsidRPr="00E64248">
              <w:rPr>
                <w:rFonts w:asciiTheme="minorEastAsia" w:eastAsiaTheme="minorEastAsia" w:hAnsiTheme="minorEastAsia" w:hint="eastAsia"/>
                <w:iCs/>
                <w:sz w:val="24"/>
              </w:rPr>
              <w:t>分/项。（提供合同复印件，未提供或提供的资料不完整的不得分）。</w:t>
            </w:r>
          </w:p>
        </w:tc>
      </w:tr>
      <w:tr w:rsidR="009D0B5A" w:rsidRPr="001D1274" w14:paraId="680448B2" w14:textId="77777777" w:rsidTr="00E64248">
        <w:trPr>
          <w:jc w:val="center"/>
        </w:trPr>
        <w:tc>
          <w:tcPr>
            <w:tcW w:w="445" w:type="pct"/>
            <w:vAlign w:val="center"/>
          </w:tcPr>
          <w:p w14:paraId="0B662D58" w14:textId="77777777" w:rsidR="009D0B5A" w:rsidRPr="00E64248" w:rsidRDefault="009D0B5A">
            <w:pPr>
              <w:pStyle w:val="12"/>
              <w:numPr>
                <w:ilvl w:val="0"/>
                <w:numId w:val="6"/>
              </w:numPr>
              <w:adjustRightInd w:val="0"/>
              <w:snapToGrid w:val="0"/>
              <w:ind w:firstLineChars="0"/>
              <w:jc w:val="center"/>
              <w:rPr>
                <w:rFonts w:asciiTheme="minorEastAsia" w:eastAsiaTheme="minorEastAsia" w:hAnsiTheme="minorEastAsia"/>
                <w:iCs/>
                <w:sz w:val="24"/>
              </w:rPr>
            </w:pPr>
          </w:p>
        </w:tc>
        <w:tc>
          <w:tcPr>
            <w:tcW w:w="508" w:type="pct"/>
            <w:vAlign w:val="center"/>
          </w:tcPr>
          <w:p w14:paraId="69E63A32" w14:textId="73BD3D57" w:rsidR="009D0B5A" w:rsidRPr="00E64248" w:rsidRDefault="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实施人员资质</w:t>
            </w:r>
          </w:p>
        </w:tc>
        <w:tc>
          <w:tcPr>
            <w:tcW w:w="475" w:type="pct"/>
            <w:vAlign w:val="center"/>
          </w:tcPr>
          <w:p w14:paraId="405376F7" w14:textId="7A189AA3" w:rsidR="009D0B5A" w:rsidRPr="00E64248" w:rsidRDefault="00E64248">
            <w:pPr>
              <w:adjustRightInd w:val="0"/>
              <w:snapToGrid w:val="0"/>
              <w:jc w:val="center"/>
              <w:rPr>
                <w:rFonts w:asciiTheme="minorEastAsia" w:eastAsiaTheme="minorEastAsia" w:hAnsiTheme="minorEastAsia"/>
                <w:iCs/>
                <w:sz w:val="24"/>
              </w:rPr>
            </w:pPr>
            <w:r w:rsidRPr="00E64248">
              <w:rPr>
                <w:rFonts w:asciiTheme="minorEastAsia" w:eastAsiaTheme="minorEastAsia" w:hAnsiTheme="minorEastAsia"/>
                <w:iCs/>
                <w:sz w:val="24"/>
              </w:rPr>
              <w:t>5</w:t>
            </w:r>
          </w:p>
        </w:tc>
        <w:tc>
          <w:tcPr>
            <w:tcW w:w="3572" w:type="pct"/>
            <w:vAlign w:val="center"/>
          </w:tcPr>
          <w:p w14:paraId="270E44B2" w14:textId="77777777" w:rsidR="00E64248" w:rsidRPr="00E64248" w:rsidRDefault="00E64248" w:rsidP="00E64248">
            <w:pPr>
              <w:tabs>
                <w:tab w:val="center" w:pos="4153"/>
                <w:tab w:val="right" w:pos="8306"/>
              </w:tabs>
              <w:snapToGrid w:val="0"/>
              <w:spacing w:line="276" w:lineRule="auto"/>
              <w:rPr>
                <w:rFonts w:asciiTheme="minorEastAsia" w:eastAsiaTheme="minorEastAsia" w:hAnsiTheme="minorEastAsia"/>
                <w:iCs/>
                <w:sz w:val="24"/>
              </w:rPr>
            </w:pPr>
            <w:r w:rsidRPr="00E64248">
              <w:rPr>
                <w:rFonts w:asciiTheme="minorEastAsia" w:eastAsiaTheme="minorEastAsia" w:hAnsiTheme="minorEastAsia" w:hint="eastAsia"/>
                <w:iCs/>
                <w:sz w:val="24"/>
              </w:rPr>
              <w:t>实施团队人员具备不少</w:t>
            </w:r>
            <w:r w:rsidRPr="00E64248">
              <w:rPr>
                <w:rFonts w:asciiTheme="minorEastAsia" w:eastAsiaTheme="minorEastAsia" w:hAnsiTheme="minorEastAsia"/>
                <w:iCs/>
                <w:sz w:val="24"/>
              </w:rPr>
              <w:t>1</w:t>
            </w:r>
            <w:r w:rsidRPr="00E64248">
              <w:rPr>
                <w:rFonts w:asciiTheme="minorEastAsia" w:eastAsiaTheme="minorEastAsia" w:hAnsiTheme="minorEastAsia" w:hint="eastAsia"/>
                <w:iCs/>
                <w:sz w:val="24"/>
              </w:rPr>
              <w:t>名具备</w:t>
            </w:r>
            <w:r w:rsidRPr="00E64248">
              <w:rPr>
                <w:rFonts w:asciiTheme="minorEastAsia" w:eastAsiaTheme="minorEastAsia" w:hAnsiTheme="minorEastAsia"/>
                <w:iCs/>
                <w:sz w:val="24"/>
              </w:rPr>
              <w:t>ITIL 4 Specialist</w:t>
            </w:r>
            <w:r w:rsidRPr="00E64248">
              <w:rPr>
                <w:rFonts w:asciiTheme="minorEastAsia" w:eastAsiaTheme="minorEastAsia" w:hAnsiTheme="minorEastAsia" w:hint="eastAsia"/>
                <w:iCs/>
                <w:sz w:val="24"/>
              </w:rPr>
              <w:t>级别证书证书（提供人员在本单位的“社保证明”），</w:t>
            </w:r>
            <w:r w:rsidRPr="00E64248">
              <w:rPr>
                <w:rFonts w:asciiTheme="minorEastAsia" w:eastAsiaTheme="minorEastAsia" w:hAnsiTheme="minorEastAsia"/>
                <w:iCs/>
                <w:sz w:val="24"/>
              </w:rPr>
              <w:t>2</w:t>
            </w:r>
            <w:r w:rsidRPr="00E64248">
              <w:rPr>
                <w:rFonts w:asciiTheme="minorEastAsia" w:eastAsiaTheme="minorEastAsia" w:hAnsiTheme="minorEastAsia" w:hint="eastAsia"/>
                <w:iCs/>
                <w:sz w:val="24"/>
              </w:rPr>
              <w:t>分/证书，共计</w:t>
            </w:r>
            <w:r w:rsidRPr="00E64248">
              <w:rPr>
                <w:rFonts w:asciiTheme="minorEastAsia" w:eastAsiaTheme="minorEastAsia" w:hAnsiTheme="minorEastAsia"/>
                <w:iCs/>
                <w:sz w:val="24"/>
              </w:rPr>
              <w:t>2</w:t>
            </w:r>
            <w:r w:rsidRPr="00E64248">
              <w:rPr>
                <w:rFonts w:asciiTheme="minorEastAsia" w:eastAsiaTheme="minorEastAsia" w:hAnsiTheme="minorEastAsia" w:hint="eastAsia"/>
                <w:iCs/>
                <w:sz w:val="24"/>
              </w:rPr>
              <w:t>分，不能提供“社保证明”的不得分。</w:t>
            </w:r>
          </w:p>
          <w:p w14:paraId="696E1BB5" w14:textId="77777777" w:rsidR="00E64248" w:rsidRPr="00E64248" w:rsidRDefault="00E64248" w:rsidP="00E64248">
            <w:pPr>
              <w:tabs>
                <w:tab w:val="center" w:pos="4153"/>
                <w:tab w:val="right" w:pos="8306"/>
              </w:tabs>
              <w:snapToGrid w:val="0"/>
              <w:spacing w:line="276" w:lineRule="auto"/>
              <w:rPr>
                <w:rFonts w:asciiTheme="minorEastAsia" w:eastAsiaTheme="minorEastAsia" w:hAnsiTheme="minorEastAsia"/>
                <w:iCs/>
                <w:sz w:val="24"/>
              </w:rPr>
            </w:pPr>
            <w:r w:rsidRPr="00E64248">
              <w:rPr>
                <w:rFonts w:asciiTheme="minorEastAsia" w:eastAsiaTheme="minorEastAsia" w:hAnsiTheme="minorEastAsia" w:hint="eastAsia"/>
                <w:iCs/>
                <w:sz w:val="24"/>
              </w:rPr>
              <w:t>实施团队人员至少两名具备I</w:t>
            </w:r>
            <w:r w:rsidRPr="00E64248">
              <w:rPr>
                <w:rFonts w:asciiTheme="minorEastAsia" w:eastAsiaTheme="minorEastAsia" w:hAnsiTheme="minorEastAsia"/>
                <w:iCs/>
                <w:sz w:val="24"/>
              </w:rPr>
              <w:t>TIL 4</w:t>
            </w:r>
            <w:r w:rsidRPr="00E64248">
              <w:rPr>
                <w:rFonts w:asciiTheme="minorEastAsia" w:eastAsiaTheme="minorEastAsia" w:hAnsiTheme="minorEastAsia" w:hint="eastAsia"/>
                <w:iCs/>
                <w:sz w:val="24"/>
              </w:rPr>
              <w:t>证书（提供人员在本单位的“社保证明”），1分/证书，共计2分 。</w:t>
            </w:r>
          </w:p>
          <w:p w14:paraId="0DEA13BF" w14:textId="4029CDB0" w:rsidR="009D0B5A" w:rsidRPr="00E64248" w:rsidRDefault="00E64248" w:rsidP="00E64248">
            <w:pPr>
              <w:adjustRightInd w:val="0"/>
              <w:snapToGrid w:val="0"/>
              <w:rPr>
                <w:rFonts w:asciiTheme="minorEastAsia" w:eastAsiaTheme="minorEastAsia" w:hAnsiTheme="minorEastAsia"/>
                <w:iCs/>
                <w:sz w:val="24"/>
              </w:rPr>
            </w:pPr>
            <w:r w:rsidRPr="00E64248">
              <w:rPr>
                <w:rFonts w:asciiTheme="minorEastAsia" w:eastAsiaTheme="minorEastAsia" w:hAnsiTheme="minorEastAsia" w:hint="eastAsia"/>
                <w:iCs/>
                <w:sz w:val="24"/>
              </w:rPr>
              <w:t>实施团队人员一名具备全国计算机信息高新技术软件工程师认证（提供人员在本单位的“社保证明”），1分/证书，共计</w:t>
            </w:r>
            <w:r w:rsidRPr="00E64248">
              <w:rPr>
                <w:rFonts w:asciiTheme="minorEastAsia" w:eastAsiaTheme="minorEastAsia" w:hAnsiTheme="minorEastAsia"/>
                <w:iCs/>
                <w:sz w:val="24"/>
              </w:rPr>
              <w:t>1</w:t>
            </w:r>
            <w:r w:rsidRPr="00E64248">
              <w:rPr>
                <w:rFonts w:asciiTheme="minorEastAsia" w:eastAsiaTheme="minorEastAsia" w:hAnsiTheme="minorEastAsia" w:hint="eastAsia"/>
                <w:iCs/>
                <w:sz w:val="24"/>
              </w:rPr>
              <w:t>分 。</w:t>
            </w:r>
          </w:p>
        </w:tc>
      </w:tr>
    </w:tbl>
    <w:p w14:paraId="312C7D3A" w14:textId="77777777" w:rsidR="009D0B5A" w:rsidRPr="001D1274" w:rsidRDefault="009D0B5A">
      <w:pPr>
        <w:pStyle w:val="a5"/>
        <w:rPr>
          <w:rFonts w:asciiTheme="minorEastAsia" w:eastAsiaTheme="minorEastAsia" w:hAnsiTheme="minorEastAsia" w:cstheme="minorEastAsia"/>
          <w:sz w:val="24"/>
        </w:rPr>
      </w:pPr>
    </w:p>
    <w:p w14:paraId="12CCEB72" w14:textId="77777777" w:rsidR="009D0B5A" w:rsidRPr="001D1274" w:rsidRDefault="009616A0">
      <w:pPr>
        <w:tabs>
          <w:tab w:val="left" w:pos="0"/>
        </w:tabs>
        <w:spacing w:line="400" w:lineRule="exact"/>
        <w:outlineLvl w:val="0"/>
        <w:rPr>
          <w:rFonts w:ascii="宋体" w:hAnsi="宋体" w:cs="宋体"/>
          <w:bCs/>
          <w:sz w:val="24"/>
          <w:lang w:val="zh-CN"/>
        </w:rPr>
      </w:pPr>
      <w:r w:rsidRPr="001D1274">
        <w:rPr>
          <w:rFonts w:ascii="宋体" w:hAnsi="宋体" w:hint="eastAsia"/>
          <w:bCs/>
          <w:sz w:val="24"/>
        </w:rPr>
        <w:t>注：</w:t>
      </w:r>
    </w:p>
    <w:p w14:paraId="5A7131EE" w14:textId="77777777" w:rsidR="009D0B5A" w:rsidRPr="001D1274" w:rsidRDefault="009616A0">
      <w:pPr>
        <w:tabs>
          <w:tab w:val="left" w:pos="567"/>
        </w:tabs>
        <w:snapToGrid w:val="0"/>
        <w:spacing w:line="400" w:lineRule="exact"/>
        <w:rPr>
          <w:rFonts w:ascii="宋体" w:hAnsi="宋体" w:cs="Arial"/>
          <w:bCs/>
          <w:sz w:val="24"/>
        </w:rPr>
      </w:pPr>
      <w:r w:rsidRPr="001D1274">
        <w:rPr>
          <w:rFonts w:ascii="宋体" w:hAnsi="宋体" w:cs="Arial" w:hint="eastAsia"/>
          <w:bCs/>
          <w:sz w:val="24"/>
        </w:rPr>
        <w:t>1、</w:t>
      </w:r>
      <w:r w:rsidRPr="001D1274">
        <w:rPr>
          <w:rFonts w:ascii="宋体" w:hAnsi="宋体" w:cs="Arial"/>
          <w:bCs/>
          <w:sz w:val="24"/>
        </w:rPr>
        <w:t>付款方式及</w:t>
      </w:r>
      <w:r w:rsidRPr="001D1274">
        <w:rPr>
          <w:rFonts w:ascii="宋体" w:hAnsi="宋体" w:cs="Arial" w:hint="eastAsia"/>
          <w:bCs/>
          <w:sz w:val="24"/>
        </w:rPr>
        <w:t>服务完成</w:t>
      </w:r>
      <w:r w:rsidRPr="001D1274">
        <w:rPr>
          <w:rFonts w:ascii="宋体" w:hAnsi="宋体" w:cs="Arial"/>
          <w:bCs/>
          <w:sz w:val="24"/>
        </w:rPr>
        <w:t>时间不满足磋商</w:t>
      </w:r>
      <w:r w:rsidRPr="001D1274">
        <w:rPr>
          <w:rFonts w:ascii="宋体" w:hAnsi="宋体" w:cs="Arial" w:hint="eastAsia"/>
          <w:bCs/>
          <w:sz w:val="24"/>
        </w:rPr>
        <w:t>采购</w:t>
      </w:r>
      <w:r w:rsidRPr="001D1274">
        <w:rPr>
          <w:rFonts w:ascii="宋体" w:hAnsi="宋体" w:cs="Arial"/>
          <w:bCs/>
          <w:sz w:val="24"/>
        </w:rPr>
        <w:t>文件要求的不得</w:t>
      </w:r>
      <w:r w:rsidRPr="001D1274">
        <w:rPr>
          <w:rFonts w:ascii="宋体" w:hAnsi="宋体" w:cs="Arial" w:hint="eastAsia"/>
          <w:bCs/>
          <w:sz w:val="24"/>
        </w:rPr>
        <w:t>成交</w:t>
      </w:r>
      <w:r w:rsidRPr="001D1274">
        <w:rPr>
          <w:rFonts w:ascii="宋体" w:hAnsi="宋体" w:cs="Arial"/>
          <w:bCs/>
          <w:sz w:val="24"/>
        </w:rPr>
        <w:t>。</w:t>
      </w:r>
    </w:p>
    <w:p w14:paraId="4395562C" w14:textId="77777777" w:rsidR="009D0B5A" w:rsidRPr="001D1274" w:rsidRDefault="009616A0">
      <w:pPr>
        <w:tabs>
          <w:tab w:val="left" w:pos="567"/>
        </w:tabs>
        <w:snapToGrid w:val="0"/>
        <w:spacing w:line="420" w:lineRule="exact"/>
        <w:rPr>
          <w:rFonts w:ascii="Arial" w:hAnsi="Arial" w:cs="Arial"/>
          <w:bCs/>
          <w:sz w:val="24"/>
        </w:rPr>
      </w:pPr>
      <w:r w:rsidRPr="001D1274">
        <w:rPr>
          <w:rFonts w:ascii="宋体" w:hAnsi="宋体" w:cs="Arial" w:hint="eastAsia"/>
          <w:bCs/>
          <w:sz w:val="24"/>
        </w:rPr>
        <w:t>2、</w:t>
      </w:r>
      <w:r w:rsidRPr="001D1274">
        <w:rPr>
          <w:rFonts w:ascii="宋体" w:hAnsi="宋体" w:cs="Arial"/>
          <w:bCs/>
          <w:sz w:val="24"/>
        </w:rPr>
        <w:t>针对评分标准中评分的每一条，磋商供应商在磋商响应文件中均应提供相关资料并</w:t>
      </w:r>
      <w:r w:rsidRPr="001D1274">
        <w:rPr>
          <w:rFonts w:ascii="宋体" w:hAnsi="宋体" w:cs="Arial" w:hint="eastAsia"/>
          <w:bCs/>
          <w:sz w:val="24"/>
        </w:rPr>
        <w:t>做</w:t>
      </w:r>
      <w:r w:rsidRPr="001D1274">
        <w:rPr>
          <w:rFonts w:ascii="宋体" w:hAnsi="宋体" w:cs="Arial"/>
          <w:bCs/>
          <w:sz w:val="24"/>
        </w:rPr>
        <w:t>出相应说明供评委评判，不提供相关资料的视为不具备该项得分的条件，对于有原件备查要求的，相关原件必须在</w:t>
      </w:r>
      <w:r w:rsidRPr="001D1274">
        <w:rPr>
          <w:rFonts w:ascii="宋体" w:hAnsi="宋体" w:cs="Arial" w:hint="eastAsia"/>
          <w:bCs/>
          <w:sz w:val="24"/>
        </w:rPr>
        <w:t>磋商</w:t>
      </w:r>
      <w:r w:rsidRPr="001D1274">
        <w:rPr>
          <w:rFonts w:ascii="宋体" w:hAnsi="宋体" w:cs="Arial"/>
          <w:bCs/>
          <w:sz w:val="24"/>
        </w:rPr>
        <w:t>截止时间前携带至</w:t>
      </w:r>
      <w:r w:rsidRPr="001D1274">
        <w:rPr>
          <w:rFonts w:ascii="宋体" w:hAnsi="宋体" w:cs="Arial" w:hint="eastAsia"/>
          <w:bCs/>
          <w:sz w:val="24"/>
        </w:rPr>
        <w:t>磋商</w:t>
      </w:r>
      <w:r w:rsidRPr="001D1274">
        <w:rPr>
          <w:rFonts w:ascii="宋体" w:hAnsi="宋体" w:cs="Arial"/>
          <w:bCs/>
          <w:sz w:val="24"/>
        </w:rPr>
        <w:t>现场，以备核实，否则对应评分项目不得分。</w:t>
      </w:r>
    </w:p>
    <w:p w14:paraId="5317A03D" w14:textId="77777777" w:rsidR="009D0B5A" w:rsidRPr="001D1274" w:rsidRDefault="009D0B5A">
      <w:pPr>
        <w:tabs>
          <w:tab w:val="left" w:pos="567"/>
          <w:tab w:val="left" w:pos="709"/>
          <w:tab w:val="left" w:pos="993"/>
        </w:tabs>
        <w:topLinePunct/>
        <w:spacing w:line="300" w:lineRule="exact"/>
        <w:ind w:firstLineChars="200" w:firstLine="420"/>
        <w:jc w:val="left"/>
        <w:rPr>
          <w:rFonts w:ascii="宋体" w:hAnsi="宋体" w:cs="宋体"/>
          <w:szCs w:val="21"/>
        </w:rPr>
      </w:pPr>
    </w:p>
    <w:p w14:paraId="4C6B1E39" w14:textId="77777777" w:rsidR="009D0B5A" w:rsidRPr="001D1274" w:rsidRDefault="009616A0">
      <w:pPr>
        <w:spacing w:line="360" w:lineRule="auto"/>
        <w:ind w:leftChars="133" w:left="279" w:firstLineChars="99" w:firstLine="239"/>
        <w:rPr>
          <w:sz w:val="36"/>
          <w:szCs w:val="36"/>
        </w:rPr>
      </w:pPr>
      <w:r w:rsidRPr="001D1274">
        <w:rPr>
          <w:rFonts w:asciiTheme="minorEastAsia" w:eastAsiaTheme="minorEastAsia" w:hAnsiTheme="minorEastAsia" w:cstheme="minorEastAsia" w:hint="eastAsia"/>
          <w:b/>
          <w:sz w:val="24"/>
        </w:rPr>
        <w:lastRenderedPageBreak/>
        <w:t xml:space="preserve">3.3 </w:t>
      </w:r>
      <w:r w:rsidRPr="001D1274">
        <w:rPr>
          <w:rFonts w:asciiTheme="minorEastAsia" w:eastAsiaTheme="minorEastAsia" w:hAnsiTheme="minorEastAsia" w:cstheme="minorEastAsia" w:hint="eastAsia"/>
          <w:b/>
          <w:sz w:val="24"/>
          <w:u w:val="single"/>
        </w:rPr>
        <w:t>各供应商评审总得分为各项评分因素分数之和，磋商小组应当根据综合评分情况，按照评审得分由高到低顺序推荐成交候选供应商（得分保留小数点后两位），并编写评审报告。评审得分相同的，按照最后报价由低到高的顺序推荐。评审得分且最后报价相同的，按照技术服务方案优劣顺序推荐。</w:t>
      </w:r>
    </w:p>
    <w:p w14:paraId="44735749" w14:textId="77777777" w:rsidR="009D0B5A" w:rsidRPr="001D1274" w:rsidRDefault="009616A0">
      <w:pPr>
        <w:spacing w:line="360" w:lineRule="auto"/>
        <w:rPr>
          <w:rFonts w:ascii="宋体" w:hAnsi="宋体"/>
          <w:sz w:val="24"/>
        </w:rPr>
      </w:pPr>
      <w:r w:rsidRPr="001D1274">
        <w:rPr>
          <w:rFonts w:ascii="宋体" w:hAnsi="宋体" w:hint="eastAsia"/>
          <w:sz w:val="24"/>
        </w:rPr>
        <w:t xml:space="preserve"> </w:t>
      </w:r>
    </w:p>
    <w:p w14:paraId="17E8588C" w14:textId="77777777" w:rsidR="009D0B5A" w:rsidRPr="001D1274" w:rsidRDefault="009D0B5A">
      <w:pPr>
        <w:tabs>
          <w:tab w:val="left" w:pos="3750"/>
        </w:tabs>
        <w:sectPr w:rsidR="009D0B5A" w:rsidRPr="001D1274">
          <w:pgSz w:w="11906" w:h="16838"/>
          <w:pgMar w:top="1440" w:right="1800" w:bottom="1440" w:left="1800" w:header="851" w:footer="992" w:gutter="0"/>
          <w:cols w:space="425"/>
          <w:docGrid w:type="lines" w:linePitch="312"/>
        </w:sectPr>
      </w:pPr>
    </w:p>
    <w:p w14:paraId="4799C235" w14:textId="77777777" w:rsidR="009D0B5A" w:rsidRPr="001D1274" w:rsidRDefault="009616A0">
      <w:pPr>
        <w:pStyle w:val="1"/>
        <w:jc w:val="center"/>
        <w:rPr>
          <w:sz w:val="36"/>
          <w:szCs w:val="36"/>
        </w:rPr>
      </w:pPr>
      <w:r w:rsidRPr="001D1274">
        <w:rPr>
          <w:rFonts w:hint="eastAsia"/>
          <w:sz w:val="36"/>
          <w:szCs w:val="36"/>
        </w:rPr>
        <w:lastRenderedPageBreak/>
        <w:t>响应文件格式</w:t>
      </w:r>
    </w:p>
    <w:p w14:paraId="70BC52CD" w14:textId="77777777" w:rsidR="009D0B5A" w:rsidRPr="001D1274" w:rsidRDefault="009D0B5A">
      <w:pPr>
        <w:jc w:val="center"/>
        <w:rPr>
          <w:rFonts w:ascii="黑体" w:eastAsia="黑体"/>
          <w:sz w:val="32"/>
          <w:szCs w:val="32"/>
        </w:rPr>
      </w:pPr>
    </w:p>
    <w:p w14:paraId="03C183BA" w14:textId="77777777" w:rsidR="009D0B5A" w:rsidRPr="001D1274" w:rsidRDefault="009D0B5A">
      <w:pPr>
        <w:jc w:val="center"/>
        <w:rPr>
          <w:rFonts w:ascii="黑体" w:eastAsia="黑体"/>
          <w:sz w:val="32"/>
          <w:szCs w:val="32"/>
        </w:rPr>
      </w:pPr>
    </w:p>
    <w:p w14:paraId="31E736C9" w14:textId="77777777" w:rsidR="009D0B5A" w:rsidRPr="001D1274" w:rsidRDefault="009D0B5A">
      <w:pPr>
        <w:jc w:val="center"/>
        <w:rPr>
          <w:rFonts w:ascii="黑体" w:eastAsia="黑体"/>
          <w:sz w:val="32"/>
          <w:szCs w:val="32"/>
          <w:u w:val="single"/>
        </w:rPr>
      </w:pPr>
    </w:p>
    <w:p w14:paraId="0E2D8A0D" w14:textId="77777777" w:rsidR="009D0B5A" w:rsidRPr="001D1274" w:rsidRDefault="009616A0">
      <w:pPr>
        <w:jc w:val="center"/>
        <w:rPr>
          <w:rFonts w:ascii="宋体" w:hAnsi="宋体"/>
          <w:sz w:val="28"/>
          <w:szCs w:val="28"/>
          <w:u w:val="single"/>
        </w:rPr>
      </w:pPr>
      <w:r w:rsidRPr="001D1274">
        <w:rPr>
          <w:rFonts w:ascii="黑体" w:eastAsia="黑体" w:hint="eastAsia"/>
          <w:sz w:val="28"/>
          <w:szCs w:val="28"/>
          <w:u w:val="single"/>
        </w:rPr>
        <w:t xml:space="preserve">                                </w:t>
      </w:r>
      <w:bookmarkStart w:id="8" w:name="_Toc27402"/>
      <w:bookmarkStart w:id="9" w:name="_Toc29458"/>
      <w:bookmarkStart w:id="10" w:name="_Toc23723"/>
      <w:r w:rsidRPr="001D1274">
        <w:rPr>
          <w:rFonts w:ascii="宋体" w:hAnsi="宋体" w:hint="eastAsia"/>
          <w:sz w:val="28"/>
          <w:szCs w:val="28"/>
        </w:rPr>
        <w:t>（项目名称）</w:t>
      </w:r>
      <w:bookmarkEnd w:id="8"/>
      <w:bookmarkEnd w:id="9"/>
      <w:bookmarkEnd w:id="10"/>
    </w:p>
    <w:p w14:paraId="0415BDB6" w14:textId="77777777" w:rsidR="009D0B5A" w:rsidRPr="001D1274" w:rsidRDefault="009D0B5A">
      <w:pPr>
        <w:jc w:val="center"/>
        <w:rPr>
          <w:rFonts w:ascii="宋体" w:hAnsi="宋体"/>
          <w:sz w:val="28"/>
          <w:szCs w:val="28"/>
          <w:u w:val="single"/>
        </w:rPr>
      </w:pPr>
    </w:p>
    <w:p w14:paraId="511BB04E" w14:textId="77777777" w:rsidR="009D0B5A" w:rsidRPr="001D1274" w:rsidRDefault="009D0B5A">
      <w:pPr>
        <w:jc w:val="center"/>
        <w:rPr>
          <w:rFonts w:ascii="黑体" w:eastAsia="黑体"/>
          <w:sz w:val="28"/>
          <w:szCs w:val="28"/>
        </w:rPr>
      </w:pPr>
    </w:p>
    <w:p w14:paraId="2E477B3A" w14:textId="77777777" w:rsidR="009D0B5A" w:rsidRPr="001D1274" w:rsidRDefault="009616A0">
      <w:pPr>
        <w:spacing w:beforeLines="100" w:before="290"/>
        <w:jc w:val="center"/>
        <w:rPr>
          <w:rFonts w:ascii="黑体" w:eastAsia="黑体"/>
          <w:sz w:val="72"/>
          <w:szCs w:val="72"/>
        </w:rPr>
      </w:pPr>
      <w:r w:rsidRPr="001D1274">
        <w:rPr>
          <w:rFonts w:ascii="黑体" w:eastAsia="黑体" w:hint="eastAsia"/>
          <w:sz w:val="72"/>
          <w:szCs w:val="72"/>
        </w:rPr>
        <w:t>响  应  文  件</w:t>
      </w:r>
    </w:p>
    <w:p w14:paraId="074F2036" w14:textId="77777777" w:rsidR="009D0B5A" w:rsidRPr="001D1274" w:rsidRDefault="009D0B5A">
      <w:pPr>
        <w:spacing w:beforeLines="100" w:before="290"/>
        <w:jc w:val="center"/>
        <w:rPr>
          <w:rFonts w:ascii="黑体" w:eastAsia="黑体"/>
          <w:sz w:val="72"/>
          <w:szCs w:val="72"/>
        </w:rPr>
      </w:pPr>
    </w:p>
    <w:p w14:paraId="01937DAE" w14:textId="77777777" w:rsidR="009D0B5A" w:rsidRPr="001D1274" w:rsidRDefault="009D0B5A">
      <w:pPr>
        <w:jc w:val="center"/>
        <w:rPr>
          <w:rFonts w:ascii="黑体" w:eastAsia="黑体"/>
          <w:sz w:val="32"/>
          <w:szCs w:val="32"/>
        </w:rPr>
      </w:pPr>
    </w:p>
    <w:p w14:paraId="12492952" w14:textId="77777777" w:rsidR="009D0B5A" w:rsidRPr="001D1274" w:rsidRDefault="009D0B5A">
      <w:pPr>
        <w:jc w:val="center"/>
        <w:rPr>
          <w:rFonts w:ascii="黑体" w:eastAsia="黑体"/>
          <w:sz w:val="32"/>
          <w:szCs w:val="32"/>
        </w:rPr>
      </w:pPr>
    </w:p>
    <w:p w14:paraId="1BC2EF9B" w14:textId="77777777" w:rsidR="009D0B5A" w:rsidRPr="001D1274" w:rsidRDefault="009D0B5A">
      <w:pPr>
        <w:rPr>
          <w:rFonts w:ascii="黑体" w:eastAsia="黑体"/>
          <w:sz w:val="32"/>
          <w:szCs w:val="32"/>
        </w:rPr>
      </w:pPr>
    </w:p>
    <w:p w14:paraId="206ED0DC" w14:textId="77777777" w:rsidR="009D0B5A" w:rsidRPr="001D1274" w:rsidRDefault="009D0B5A">
      <w:pPr>
        <w:spacing w:line="360" w:lineRule="auto"/>
        <w:jc w:val="center"/>
        <w:rPr>
          <w:rFonts w:ascii="宋体" w:hAnsi="宋体"/>
          <w:sz w:val="28"/>
          <w:szCs w:val="28"/>
        </w:rPr>
      </w:pPr>
      <w:bookmarkStart w:id="11" w:name="_Toc21368"/>
      <w:bookmarkStart w:id="12" w:name="_Toc22706"/>
      <w:bookmarkStart w:id="13" w:name="_Toc29510"/>
    </w:p>
    <w:p w14:paraId="564F44F3" w14:textId="77777777" w:rsidR="009D0B5A" w:rsidRPr="001D1274" w:rsidRDefault="009D0B5A">
      <w:pPr>
        <w:spacing w:line="360" w:lineRule="auto"/>
        <w:jc w:val="center"/>
        <w:rPr>
          <w:rFonts w:ascii="宋体" w:hAnsi="宋体"/>
          <w:sz w:val="28"/>
          <w:szCs w:val="28"/>
        </w:rPr>
      </w:pPr>
    </w:p>
    <w:p w14:paraId="3A15093D" w14:textId="77777777" w:rsidR="009D0B5A" w:rsidRPr="001D1274" w:rsidRDefault="009616A0">
      <w:pPr>
        <w:spacing w:line="360" w:lineRule="auto"/>
        <w:ind w:firstLineChars="400" w:firstLine="1120"/>
        <w:rPr>
          <w:rFonts w:ascii="宋体" w:hAnsi="宋体"/>
          <w:sz w:val="28"/>
          <w:szCs w:val="28"/>
        </w:rPr>
      </w:pPr>
      <w:r w:rsidRPr="001D1274">
        <w:rPr>
          <w:rFonts w:ascii="宋体" w:hAnsi="宋体" w:hint="eastAsia"/>
          <w:sz w:val="28"/>
          <w:szCs w:val="28"/>
        </w:rPr>
        <w:t>投标人：</w:t>
      </w:r>
      <w:r w:rsidRPr="001D1274">
        <w:rPr>
          <w:rFonts w:ascii="宋体" w:hAnsi="宋体" w:hint="eastAsia"/>
          <w:sz w:val="28"/>
          <w:szCs w:val="28"/>
          <w:u w:val="single"/>
        </w:rPr>
        <w:t xml:space="preserve">                           </w:t>
      </w:r>
      <w:r w:rsidRPr="001D1274">
        <w:rPr>
          <w:rFonts w:ascii="宋体" w:hAnsi="宋体" w:hint="eastAsia"/>
          <w:sz w:val="28"/>
          <w:szCs w:val="28"/>
        </w:rPr>
        <w:t>（盖单位章）</w:t>
      </w:r>
      <w:bookmarkEnd w:id="11"/>
      <w:bookmarkEnd w:id="12"/>
      <w:bookmarkEnd w:id="13"/>
    </w:p>
    <w:p w14:paraId="54103AFB" w14:textId="77777777" w:rsidR="009D0B5A" w:rsidRPr="001D1274" w:rsidRDefault="009D0B5A">
      <w:pPr>
        <w:spacing w:line="360" w:lineRule="auto"/>
        <w:jc w:val="center"/>
        <w:rPr>
          <w:rFonts w:ascii="宋体" w:hAnsi="宋体"/>
          <w:sz w:val="28"/>
          <w:szCs w:val="28"/>
        </w:rPr>
      </w:pPr>
    </w:p>
    <w:p w14:paraId="0DB39683" w14:textId="77777777" w:rsidR="009D0B5A" w:rsidRPr="001D1274" w:rsidRDefault="009616A0">
      <w:pPr>
        <w:spacing w:line="360" w:lineRule="auto"/>
        <w:ind w:firstLineChars="400" w:firstLine="1120"/>
        <w:rPr>
          <w:rFonts w:ascii="宋体" w:hAnsi="宋体"/>
          <w:sz w:val="28"/>
          <w:szCs w:val="28"/>
        </w:rPr>
      </w:pPr>
      <w:bookmarkStart w:id="14" w:name="_Toc24421"/>
      <w:bookmarkStart w:id="15" w:name="_Toc23665"/>
      <w:bookmarkStart w:id="16" w:name="_Toc12542"/>
      <w:r w:rsidRPr="001D1274">
        <w:rPr>
          <w:rFonts w:ascii="宋体" w:hAnsi="宋体" w:hint="eastAsia"/>
          <w:sz w:val="28"/>
          <w:szCs w:val="28"/>
        </w:rPr>
        <w:t>法定代表人或其委托代理人：</w:t>
      </w:r>
      <w:r w:rsidRPr="001D1274">
        <w:rPr>
          <w:rFonts w:ascii="宋体" w:hAnsi="宋体" w:hint="eastAsia"/>
          <w:sz w:val="28"/>
          <w:szCs w:val="28"/>
          <w:u w:val="single"/>
        </w:rPr>
        <w:t xml:space="preserve">               </w:t>
      </w:r>
      <w:r w:rsidRPr="001D1274">
        <w:rPr>
          <w:rFonts w:ascii="宋体" w:hAnsi="宋体" w:hint="eastAsia"/>
          <w:sz w:val="28"/>
          <w:szCs w:val="28"/>
        </w:rPr>
        <w:t>（签字）</w:t>
      </w:r>
      <w:bookmarkEnd w:id="14"/>
      <w:bookmarkEnd w:id="15"/>
      <w:bookmarkEnd w:id="16"/>
    </w:p>
    <w:p w14:paraId="3DA1E593" w14:textId="77777777" w:rsidR="009D0B5A" w:rsidRPr="001D1274" w:rsidRDefault="009D0B5A">
      <w:pPr>
        <w:jc w:val="center"/>
        <w:rPr>
          <w:rFonts w:ascii="宋体" w:hAnsi="宋体"/>
          <w:sz w:val="28"/>
          <w:szCs w:val="28"/>
        </w:rPr>
      </w:pPr>
    </w:p>
    <w:p w14:paraId="06F104E8" w14:textId="77777777" w:rsidR="009D0B5A" w:rsidRPr="001D1274" w:rsidRDefault="009616A0">
      <w:pPr>
        <w:jc w:val="center"/>
        <w:rPr>
          <w:rFonts w:ascii="宋体" w:hAnsi="宋体"/>
          <w:sz w:val="28"/>
          <w:szCs w:val="28"/>
        </w:rPr>
      </w:pPr>
      <w:r w:rsidRPr="001D1274">
        <w:rPr>
          <w:rFonts w:ascii="宋体" w:hAnsi="宋体" w:hint="eastAsia"/>
          <w:sz w:val="28"/>
          <w:szCs w:val="28"/>
          <w:u w:val="single"/>
        </w:rPr>
        <w:t xml:space="preserve">         </w:t>
      </w:r>
      <w:bookmarkStart w:id="17" w:name="_Toc2178"/>
      <w:bookmarkStart w:id="18" w:name="_Toc6924"/>
      <w:bookmarkStart w:id="19" w:name="_Toc14354"/>
      <w:r w:rsidRPr="001D1274">
        <w:rPr>
          <w:rFonts w:ascii="宋体" w:hAnsi="宋体" w:hint="eastAsia"/>
          <w:sz w:val="28"/>
          <w:szCs w:val="28"/>
        </w:rPr>
        <w:t>年</w:t>
      </w:r>
      <w:r w:rsidRPr="001D1274">
        <w:rPr>
          <w:rFonts w:ascii="宋体" w:hAnsi="宋体" w:hint="eastAsia"/>
          <w:sz w:val="28"/>
          <w:szCs w:val="28"/>
          <w:u w:val="single"/>
        </w:rPr>
        <w:t xml:space="preserve">         </w:t>
      </w:r>
      <w:r w:rsidRPr="001D1274">
        <w:rPr>
          <w:rFonts w:ascii="宋体" w:hAnsi="宋体" w:hint="eastAsia"/>
          <w:sz w:val="28"/>
          <w:szCs w:val="28"/>
        </w:rPr>
        <w:t>月</w:t>
      </w:r>
      <w:r w:rsidRPr="001D1274">
        <w:rPr>
          <w:rFonts w:ascii="宋体" w:hAnsi="宋体" w:hint="eastAsia"/>
          <w:sz w:val="28"/>
          <w:szCs w:val="28"/>
          <w:u w:val="single"/>
        </w:rPr>
        <w:t xml:space="preserve">         </w:t>
      </w:r>
      <w:r w:rsidRPr="001D1274">
        <w:rPr>
          <w:rFonts w:ascii="宋体" w:hAnsi="宋体" w:hint="eastAsia"/>
          <w:sz w:val="28"/>
          <w:szCs w:val="28"/>
        </w:rPr>
        <w:t>日</w:t>
      </w:r>
      <w:bookmarkEnd w:id="17"/>
      <w:bookmarkEnd w:id="18"/>
      <w:bookmarkEnd w:id="19"/>
    </w:p>
    <w:p w14:paraId="6755FD37" w14:textId="77777777" w:rsidR="009D0B5A" w:rsidRPr="001D1274" w:rsidRDefault="009D0B5A">
      <w:pPr>
        <w:spacing w:line="560" w:lineRule="exact"/>
        <w:rPr>
          <w:rFonts w:hAnsi="宋体" w:cs="宋体"/>
          <w:b/>
          <w:bCs/>
          <w:sz w:val="28"/>
          <w:szCs w:val="28"/>
        </w:rPr>
      </w:pPr>
      <w:bookmarkStart w:id="20" w:name="_Toc4195"/>
    </w:p>
    <w:p w14:paraId="68E00503" w14:textId="77777777" w:rsidR="009D0B5A" w:rsidRPr="001D1274" w:rsidRDefault="009616A0">
      <w:pPr>
        <w:spacing w:line="560" w:lineRule="exact"/>
        <w:rPr>
          <w:rFonts w:ascii="宋体" w:hAnsi="宋体"/>
          <w:color w:val="000000"/>
          <w:sz w:val="24"/>
        </w:rPr>
      </w:pPr>
      <w:r w:rsidRPr="001D1274">
        <w:rPr>
          <w:rFonts w:ascii="宋体" w:hAnsi="宋体"/>
          <w:color w:val="000000"/>
          <w:sz w:val="24"/>
        </w:rPr>
        <w:t xml:space="preserve"> </w:t>
      </w:r>
    </w:p>
    <w:p w14:paraId="752D42B7" w14:textId="77777777" w:rsidR="009D0B5A" w:rsidRPr="001D1274" w:rsidRDefault="009616A0">
      <w:pPr>
        <w:spacing w:line="560" w:lineRule="exact"/>
        <w:ind w:firstLineChars="200" w:firstLine="482"/>
        <w:rPr>
          <w:rFonts w:ascii="宋体" w:hAnsi="宋体"/>
          <w:b/>
          <w:bCs/>
          <w:color w:val="000000"/>
          <w:sz w:val="24"/>
        </w:rPr>
      </w:pPr>
      <w:r w:rsidRPr="001D1274">
        <w:rPr>
          <w:rFonts w:ascii="宋体" w:hAnsi="宋体" w:hint="eastAsia"/>
          <w:b/>
          <w:bCs/>
          <w:color w:val="000000"/>
          <w:sz w:val="24"/>
        </w:rPr>
        <w:lastRenderedPageBreak/>
        <w:t>编写顺序</w:t>
      </w:r>
      <w:r w:rsidRPr="001D1274">
        <w:rPr>
          <w:rFonts w:ascii="宋体" w:hAnsi="宋体" w:cs="宋体" w:hint="eastAsia"/>
          <w:b/>
          <w:bCs/>
          <w:sz w:val="24"/>
        </w:rPr>
        <w:t>主要包括下列内容：</w:t>
      </w:r>
    </w:p>
    <w:p w14:paraId="646565A2"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一、报价函；</w:t>
      </w:r>
    </w:p>
    <w:p w14:paraId="20F8DB22"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二、法定代表人身份证明书；</w:t>
      </w:r>
    </w:p>
    <w:p w14:paraId="05FB74AE"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三、法人授权委托书；</w:t>
      </w:r>
    </w:p>
    <w:p w14:paraId="1AB7FC13" w14:textId="77777777" w:rsidR="009D0B5A" w:rsidRPr="001D1274" w:rsidRDefault="009616A0">
      <w:pPr>
        <w:pStyle w:val="30"/>
        <w:tabs>
          <w:tab w:val="left" w:pos="382"/>
        </w:tabs>
        <w:spacing w:line="360" w:lineRule="auto"/>
        <w:ind w:leftChars="0" w:left="0" w:firstLineChars="0" w:firstLine="480"/>
        <w:rPr>
          <w:rFonts w:ascii="宋体" w:hAnsi="宋体" w:cs="宋体"/>
          <w:sz w:val="24"/>
        </w:rPr>
      </w:pPr>
      <w:r w:rsidRPr="001D1274">
        <w:rPr>
          <w:rFonts w:ascii="宋体" w:hAnsi="宋体" w:cs="宋体" w:hint="eastAsia"/>
          <w:sz w:val="24"/>
        </w:rPr>
        <w:t>四、资格审查资料</w:t>
      </w:r>
    </w:p>
    <w:p w14:paraId="1F4E159C" w14:textId="77777777" w:rsidR="009D0B5A" w:rsidRPr="001D1274" w:rsidRDefault="009616A0">
      <w:pPr>
        <w:tabs>
          <w:tab w:val="left" w:pos="382"/>
        </w:tabs>
        <w:spacing w:line="360" w:lineRule="auto"/>
        <w:ind w:firstLineChars="200" w:firstLine="420"/>
        <w:rPr>
          <w:rFonts w:ascii="宋体" w:hAnsi="宋体" w:cs="宋体"/>
          <w:szCs w:val="21"/>
        </w:rPr>
      </w:pPr>
      <w:r w:rsidRPr="001D1274">
        <w:rPr>
          <w:rFonts w:ascii="宋体" w:hAnsi="宋体" w:cs="宋体" w:hint="eastAsia"/>
          <w:szCs w:val="21"/>
        </w:rPr>
        <w:t>符合《中华人民共和国政府采购法》第二十二条及《中华人民共和国政府采购法实施条例》第十七条规定且应符合以下要求：</w:t>
      </w:r>
    </w:p>
    <w:p w14:paraId="119FB7B3" w14:textId="77777777" w:rsidR="009D0B5A" w:rsidRPr="001D1274" w:rsidRDefault="009616A0">
      <w:pPr>
        <w:tabs>
          <w:tab w:val="left" w:pos="382"/>
        </w:tabs>
        <w:spacing w:line="360" w:lineRule="auto"/>
        <w:ind w:leftChars="23" w:left="48" w:firstLineChars="200" w:firstLine="420"/>
        <w:rPr>
          <w:rFonts w:ascii="宋体" w:hAnsi="宋体" w:cs="宋体"/>
          <w:szCs w:val="21"/>
        </w:rPr>
      </w:pPr>
      <w:r w:rsidRPr="001D1274">
        <w:rPr>
          <w:rFonts w:ascii="宋体" w:hAnsi="宋体" w:cs="宋体" w:hint="eastAsia"/>
          <w:szCs w:val="21"/>
        </w:rPr>
        <w:t>1、在中华人民共和国境内合法注册的，具有独立法人资格，持有合法有效的营业执照，并具有相应经营范围的生产商或代理商；</w:t>
      </w:r>
    </w:p>
    <w:p w14:paraId="37570015" w14:textId="77777777" w:rsidR="009D0B5A" w:rsidRPr="001D1274" w:rsidRDefault="009616A0">
      <w:pPr>
        <w:tabs>
          <w:tab w:val="left" w:pos="382"/>
        </w:tabs>
        <w:spacing w:line="360" w:lineRule="auto"/>
        <w:ind w:leftChars="23" w:left="48" w:firstLineChars="200" w:firstLine="420"/>
        <w:rPr>
          <w:rFonts w:ascii="宋体" w:hAnsi="宋体" w:cs="宋体"/>
          <w:szCs w:val="21"/>
        </w:rPr>
      </w:pPr>
      <w:r w:rsidRPr="001D1274">
        <w:rPr>
          <w:rFonts w:ascii="宋体" w:hAnsi="宋体" w:cs="宋体" w:hint="eastAsia"/>
          <w:szCs w:val="21"/>
        </w:rPr>
        <w:t>2、参加采购活动前三年内，在经营活动中没有重大违法记录的书面声明（格式自拟）；</w:t>
      </w:r>
    </w:p>
    <w:p w14:paraId="1FAAE5FF" w14:textId="77777777" w:rsidR="009D0B5A" w:rsidRPr="001D1274" w:rsidRDefault="009616A0">
      <w:pPr>
        <w:tabs>
          <w:tab w:val="left" w:pos="382"/>
        </w:tabs>
        <w:spacing w:line="360" w:lineRule="auto"/>
        <w:ind w:leftChars="23" w:left="48" w:firstLineChars="200" w:firstLine="420"/>
        <w:rPr>
          <w:rFonts w:ascii="宋体" w:hAnsi="宋体" w:cs="宋体"/>
          <w:szCs w:val="21"/>
        </w:rPr>
      </w:pPr>
      <w:r w:rsidRPr="001D1274">
        <w:rPr>
          <w:rFonts w:ascii="宋体" w:hAnsi="宋体" w:cs="宋体" w:hint="eastAsia"/>
          <w:szCs w:val="21"/>
        </w:rPr>
        <w:t>3、投标人应登录"信用中国"网站（www.creditchina.gov.cn）渠道自行查询的信用记录，提供查询结果截图；</w:t>
      </w:r>
    </w:p>
    <w:p w14:paraId="7A461C3C" w14:textId="77777777" w:rsidR="009D0B5A" w:rsidRPr="001D1274" w:rsidRDefault="009616A0">
      <w:pPr>
        <w:tabs>
          <w:tab w:val="left" w:pos="382"/>
        </w:tabs>
        <w:spacing w:line="360" w:lineRule="auto"/>
        <w:ind w:leftChars="23" w:left="48" w:firstLineChars="200" w:firstLine="420"/>
        <w:rPr>
          <w:rFonts w:ascii="宋体" w:hAnsi="宋体" w:cs="宋体"/>
          <w:szCs w:val="21"/>
        </w:rPr>
      </w:pPr>
      <w:r w:rsidRPr="001D1274">
        <w:rPr>
          <w:rFonts w:ascii="宋体" w:hAnsi="宋体" w:cs="宋体" w:hint="eastAsia"/>
          <w:szCs w:val="21"/>
        </w:rPr>
        <w:t>4 、投标人应有良好的财务状况和商业信誉，没有处于被责令停业，财产被接管、冻结，破产状态；并在人员、设备、资金等方面具有相应的能力；需提供书面声明（格式自拟）；</w:t>
      </w:r>
    </w:p>
    <w:p w14:paraId="6EB61744" w14:textId="77777777" w:rsidR="009D0B5A" w:rsidRPr="001D1274" w:rsidRDefault="009616A0">
      <w:pPr>
        <w:tabs>
          <w:tab w:val="left" w:pos="382"/>
        </w:tabs>
        <w:spacing w:line="360" w:lineRule="auto"/>
        <w:ind w:leftChars="23" w:left="48" w:firstLineChars="200" w:firstLine="420"/>
        <w:rPr>
          <w:rFonts w:ascii="宋体" w:hAnsi="宋体" w:cs="宋体"/>
          <w:szCs w:val="21"/>
        </w:rPr>
      </w:pPr>
      <w:r w:rsidRPr="001D1274">
        <w:rPr>
          <w:rFonts w:ascii="宋体" w:hAnsi="宋体" w:cs="宋体" w:hint="eastAsia"/>
          <w:szCs w:val="21"/>
        </w:rPr>
        <w:t>5、本项目不接受联合体报价。</w:t>
      </w:r>
    </w:p>
    <w:p w14:paraId="5AA77414" w14:textId="77777777" w:rsidR="009D0B5A" w:rsidRPr="001D1274" w:rsidRDefault="009616A0">
      <w:pPr>
        <w:pStyle w:val="30"/>
        <w:tabs>
          <w:tab w:val="left" w:pos="382"/>
        </w:tabs>
        <w:spacing w:line="360" w:lineRule="auto"/>
        <w:ind w:leftChars="23" w:left="48" w:firstLineChars="200" w:firstLine="420"/>
        <w:rPr>
          <w:rFonts w:ascii="宋体" w:hAnsi="宋体" w:cs="宋体"/>
          <w:szCs w:val="21"/>
        </w:rPr>
      </w:pPr>
      <w:r w:rsidRPr="001D1274">
        <w:rPr>
          <w:rFonts w:ascii="宋体" w:hAnsi="宋体" w:cs="宋体"/>
          <w:szCs w:val="21"/>
        </w:rPr>
        <w:t>6</w:t>
      </w:r>
      <w:r w:rsidRPr="001D1274">
        <w:rPr>
          <w:rFonts w:ascii="宋体" w:hAnsi="宋体" w:cs="宋体" w:hint="eastAsia"/>
          <w:szCs w:val="21"/>
        </w:rPr>
        <w:t>、投标人认为还需补充的其他资料（本项无格式，需要时用文字进行说明）。</w:t>
      </w:r>
    </w:p>
    <w:p w14:paraId="651CFE27"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五、报价一览表；</w:t>
      </w:r>
    </w:p>
    <w:p w14:paraId="244F04AC"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六、报价明细表；</w:t>
      </w:r>
    </w:p>
    <w:p w14:paraId="0673008C" w14:textId="5FD9A70E"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七、近</w:t>
      </w:r>
      <w:r w:rsidR="00E64248">
        <w:rPr>
          <w:rFonts w:ascii="宋体" w:hAnsi="宋体" w:cs="宋体" w:hint="eastAsia"/>
          <w:sz w:val="24"/>
        </w:rPr>
        <w:t>五</w:t>
      </w:r>
      <w:r w:rsidRPr="001D1274">
        <w:rPr>
          <w:rFonts w:ascii="宋体" w:hAnsi="宋体" w:cs="宋体" w:hint="eastAsia"/>
          <w:sz w:val="24"/>
        </w:rPr>
        <w:t>年（201</w:t>
      </w:r>
      <w:r w:rsidR="00E64248">
        <w:rPr>
          <w:rFonts w:ascii="宋体" w:hAnsi="宋体" w:cs="宋体"/>
          <w:sz w:val="24"/>
        </w:rPr>
        <w:t>7</w:t>
      </w:r>
      <w:r w:rsidRPr="001D1274">
        <w:rPr>
          <w:rFonts w:ascii="宋体" w:hAnsi="宋体" w:cs="宋体" w:hint="eastAsia"/>
          <w:sz w:val="24"/>
        </w:rPr>
        <w:t>年3月至今）完成的类似项目业绩一览表（附合同）；</w:t>
      </w:r>
    </w:p>
    <w:p w14:paraId="04E8A7F8"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八、技术参数偏离表；</w:t>
      </w:r>
    </w:p>
    <w:p w14:paraId="6C8095E8" w14:textId="77777777" w:rsidR="009D0B5A" w:rsidRPr="001D1274" w:rsidRDefault="009616A0">
      <w:pPr>
        <w:pStyle w:val="30"/>
        <w:tabs>
          <w:tab w:val="left" w:pos="382"/>
        </w:tabs>
        <w:spacing w:line="360" w:lineRule="auto"/>
        <w:ind w:leftChars="23" w:left="48" w:firstLineChars="200" w:firstLine="480"/>
        <w:rPr>
          <w:rFonts w:ascii="宋体" w:hAnsi="宋体" w:cs="宋体"/>
          <w:sz w:val="24"/>
        </w:rPr>
      </w:pPr>
      <w:r w:rsidRPr="001D1274">
        <w:rPr>
          <w:rFonts w:ascii="宋体" w:hAnsi="宋体" w:cs="宋体" w:hint="eastAsia"/>
          <w:sz w:val="24"/>
        </w:rPr>
        <w:t>九、详细技术方案；</w:t>
      </w:r>
    </w:p>
    <w:p w14:paraId="1C03C3B2" w14:textId="77777777" w:rsidR="009D0B5A" w:rsidRPr="001D1274" w:rsidRDefault="009616A0">
      <w:pPr>
        <w:pStyle w:val="30"/>
        <w:tabs>
          <w:tab w:val="left" w:pos="382"/>
        </w:tabs>
        <w:spacing w:line="360" w:lineRule="auto"/>
        <w:ind w:leftChars="23" w:left="48" w:firstLineChars="200" w:firstLine="420"/>
        <w:rPr>
          <w:rFonts w:ascii="宋体" w:hAnsi="宋体" w:cs="宋体"/>
          <w:szCs w:val="21"/>
        </w:rPr>
      </w:pPr>
      <w:r w:rsidRPr="001D1274">
        <w:rPr>
          <w:rFonts w:ascii="宋体" w:hAnsi="宋体" w:cs="宋体"/>
          <w:szCs w:val="21"/>
        </w:rPr>
        <w:t>1</w:t>
      </w:r>
      <w:r w:rsidRPr="001D1274">
        <w:rPr>
          <w:rFonts w:ascii="宋体" w:hAnsi="宋体" w:cs="宋体" w:hint="eastAsia"/>
          <w:szCs w:val="21"/>
        </w:rPr>
        <w:t>、按照技术标准与要求；</w:t>
      </w:r>
    </w:p>
    <w:p w14:paraId="5777320B" w14:textId="77777777" w:rsidR="009D0B5A" w:rsidRPr="001D1274" w:rsidRDefault="009616A0">
      <w:pPr>
        <w:pStyle w:val="30"/>
        <w:tabs>
          <w:tab w:val="left" w:pos="382"/>
        </w:tabs>
        <w:spacing w:line="360" w:lineRule="auto"/>
        <w:ind w:leftChars="23" w:left="48" w:firstLineChars="200" w:firstLine="420"/>
        <w:rPr>
          <w:rFonts w:ascii="宋体" w:hAnsi="宋体" w:cs="宋体"/>
          <w:szCs w:val="21"/>
        </w:rPr>
      </w:pPr>
      <w:r w:rsidRPr="001D1274">
        <w:rPr>
          <w:rFonts w:ascii="宋体" w:hAnsi="宋体" w:cs="宋体"/>
          <w:szCs w:val="21"/>
        </w:rPr>
        <w:t>2</w:t>
      </w:r>
      <w:r w:rsidRPr="001D1274">
        <w:rPr>
          <w:rFonts w:ascii="宋体" w:hAnsi="宋体" w:cs="宋体" w:hint="eastAsia"/>
          <w:szCs w:val="21"/>
        </w:rPr>
        <w:t>、培训、售后服务方案；</w:t>
      </w:r>
    </w:p>
    <w:p w14:paraId="12C7BA8C" w14:textId="77777777" w:rsidR="009D0B5A" w:rsidRPr="001D1274" w:rsidRDefault="009616A0">
      <w:pPr>
        <w:pStyle w:val="30"/>
        <w:tabs>
          <w:tab w:val="left" w:pos="382"/>
        </w:tabs>
        <w:spacing w:line="360" w:lineRule="auto"/>
        <w:ind w:leftChars="23" w:left="48" w:firstLineChars="200" w:firstLine="420"/>
        <w:rPr>
          <w:rFonts w:ascii="宋体" w:hAnsi="宋体" w:cs="宋体"/>
          <w:szCs w:val="21"/>
        </w:rPr>
      </w:pPr>
      <w:r w:rsidRPr="001D1274">
        <w:rPr>
          <w:rFonts w:ascii="宋体" w:hAnsi="宋体" w:cs="宋体"/>
          <w:szCs w:val="21"/>
        </w:rPr>
        <w:t>3</w:t>
      </w:r>
      <w:r w:rsidRPr="001D1274">
        <w:rPr>
          <w:rFonts w:ascii="宋体" w:hAnsi="宋体" w:cs="宋体" w:hint="eastAsia"/>
          <w:szCs w:val="21"/>
        </w:rPr>
        <w:t>、项目管理机构配置及实施进度计划；</w:t>
      </w:r>
    </w:p>
    <w:p w14:paraId="134C4B94" w14:textId="77777777" w:rsidR="009D0B5A" w:rsidRPr="001D1274" w:rsidRDefault="009616A0">
      <w:pPr>
        <w:pStyle w:val="30"/>
        <w:tabs>
          <w:tab w:val="left" w:pos="382"/>
        </w:tabs>
        <w:spacing w:line="360" w:lineRule="auto"/>
        <w:ind w:leftChars="23" w:left="48" w:firstLineChars="200" w:firstLine="420"/>
        <w:rPr>
          <w:rFonts w:ascii="宋体" w:hAnsi="宋体" w:cs="宋体"/>
          <w:szCs w:val="21"/>
        </w:rPr>
      </w:pPr>
      <w:r w:rsidRPr="001D1274">
        <w:rPr>
          <w:rFonts w:ascii="宋体" w:hAnsi="宋体" w:cs="宋体"/>
          <w:szCs w:val="21"/>
        </w:rPr>
        <w:t>4</w:t>
      </w:r>
      <w:r w:rsidRPr="001D1274">
        <w:rPr>
          <w:rFonts w:ascii="宋体" w:hAnsi="宋体" w:cs="宋体" w:hint="eastAsia"/>
          <w:szCs w:val="21"/>
        </w:rPr>
        <w:t>、投标人认为需要提交的其他资料（如有）</w:t>
      </w:r>
    </w:p>
    <w:p w14:paraId="70FC2183" w14:textId="77777777" w:rsidR="009D0B5A" w:rsidRPr="001D1274" w:rsidRDefault="009616A0">
      <w:pPr>
        <w:pStyle w:val="30"/>
        <w:tabs>
          <w:tab w:val="left" w:pos="382"/>
        </w:tabs>
        <w:spacing w:line="360" w:lineRule="auto"/>
        <w:ind w:leftChars="47" w:left="99" w:firstLineChars="100" w:firstLine="240"/>
        <w:rPr>
          <w:rFonts w:ascii="宋体" w:hAnsi="宋体" w:cs="宋体"/>
          <w:sz w:val="24"/>
        </w:rPr>
      </w:pPr>
      <w:r w:rsidRPr="001D1274">
        <w:rPr>
          <w:rFonts w:ascii="宋体" w:hAnsi="宋体" w:cs="宋体" w:hint="eastAsia"/>
          <w:sz w:val="24"/>
        </w:rPr>
        <w:t>十、投标人认为需要加以说明的其他内容（如有）或其他资料（格式自定）。</w:t>
      </w:r>
    </w:p>
    <w:p w14:paraId="139E9A00" w14:textId="77777777" w:rsidR="009D0B5A" w:rsidRPr="001D1274" w:rsidRDefault="009D0B5A">
      <w:pPr>
        <w:pStyle w:val="30"/>
        <w:tabs>
          <w:tab w:val="left" w:pos="382"/>
        </w:tabs>
        <w:spacing w:line="360" w:lineRule="auto"/>
        <w:ind w:leftChars="47" w:left="99" w:firstLineChars="100" w:firstLine="240"/>
        <w:rPr>
          <w:rFonts w:ascii="宋体" w:hAnsi="宋体" w:cs="宋体"/>
          <w:sz w:val="24"/>
        </w:rPr>
      </w:pPr>
    </w:p>
    <w:bookmarkEnd w:id="20"/>
    <w:p w14:paraId="4686ABC5" w14:textId="77777777" w:rsidR="009D0B5A" w:rsidRPr="001D1274" w:rsidRDefault="009616A0">
      <w:pPr>
        <w:keepNext/>
        <w:keepLines/>
        <w:spacing w:before="100" w:line="360" w:lineRule="auto"/>
        <w:jc w:val="center"/>
        <w:outlineLvl w:val="1"/>
        <w:rPr>
          <w:rFonts w:ascii="宋体" w:hAnsi="宋体" w:cs="宋体"/>
          <w:b/>
          <w:sz w:val="30"/>
          <w:szCs w:val="30"/>
        </w:rPr>
      </w:pPr>
      <w:r w:rsidRPr="001D1274">
        <w:rPr>
          <w:rFonts w:ascii="宋体" w:hAnsi="宋体" w:cs="宋体" w:hint="eastAsia"/>
          <w:b/>
          <w:sz w:val="30"/>
          <w:szCs w:val="30"/>
        </w:rPr>
        <w:lastRenderedPageBreak/>
        <w:t>一、报价函</w:t>
      </w:r>
    </w:p>
    <w:p w14:paraId="37788021" w14:textId="77777777" w:rsidR="009D0B5A" w:rsidRPr="001D1274" w:rsidRDefault="009616A0">
      <w:pPr>
        <w:spacing w:line="480" w:lineRule="auto"/>
        <w:rPr>
          <w:rFonts w:ascii="宋体" w:hAnsi="宋体" w:cs="宋体"/>
          <w:sz w:val="24"/>
        </w:rPr>
      </w:pPr>
      <w:r w:rsidRPr="001D1274">
        <w:rPr>
          <w:rFonts w:ascii="宋体" w:hAnsi="宋体" w:cs="宋体" w:hint="eastAsia"/>
          <w:sz w:val="24"/>
        </w:rPr>
        <w:t>致</w:t>
      </w:r>
      <w:r w:rsidRPr="001D1274">
        <w:rPr>
          <w:rFonts w:ascii="宋体" w:hAnsi="宋体" w:cs="宋体" w:hint="eastAsia"/>
          <w:sz w:val="24"/>
          <w:u w:val="single"/>
        </w:rPr>
        <w:t xml:space="preserve">                    </w:t>
      </w:r>
      <w:r w:rsidRPr="001D1274">
        <w:rPr>
          <w:rFonts w:ascii="宋体" w:hAnsi="宋体" w:cs="宋体" w:hint="eastAsia"/>
          <w:sz w:val="24"/>
        </w:rPr>
        <w:t>：</w:t>
      </w:r>
    </w:p>
    <w:p w14:paraId="24D84A7B" w14:textId="77777777" w:rsidR="009D0B5A" w:rsidRPr="001D1274" w:rsidRDefault="009616A0">
      <w:pPr>
        <w:spacing w:line="480" w:lineRule="auto"/>
        <w:ind w:firstLineChars="200" w:firstLine="480"/>
        <w:rPr>
          <w:rFonts w:ascii="宋体" w:hAnsi="宋体" w:cs="宋体"/>
          <w:sz w:val="24"/>
        </w:rPr>
      </w:pPr>
      <w:r w:rsidRPr="001D1274">
        <w:rPr>
          <w:rFonts w:ascii="宋体" w:hAnsi="宋体" w:cs="宋体" w:hint="eastAsia"/>
          <w:sz w:val="24"/>
        </w:rPr>
        <w:t>我方全面研究了“</w:t>
      </w:r>
      <w:r w:rsidRPr="001D1274">
        <w:rPr>
          <w:rFonts w:ascii="宋体" w:hAnsi="宋体" w:cs="宋体" w:hint="eastAsia"/>
          <w:sz w:val="24"/>
          <w:u w:val="single"/>
        </w:rPr>
        <w:t xml:space="preserve">      </w:t>
      </w:r>
      <w:r w:rsidRPr="001D1274">
        <w:rPr>
          <w:rFonts w:ascii="宋体" w:hAnsi="宋体" w:cs="宋体" w:hint="eastAsia"/>
          <w:sz w:val="24"/>
        </w:rPr>
        <w:t>”项目招标文件，决定参加贵单位组织的本项目报价。我方授权</w:t>
      </w:r>
      <w:r w:rsidRPr="001D1274">
        <w:rPr>
          <w:rFonts w:ascii="宋体" w:hAnsi="宋体" w:cs="宋体" w:hint="eastAsia"/>
          <w:sz w:val="24"/>
          <w:u w:val="single"/>
        </w:rPr>
        <w:t xml:space="preserve">   </w:t>
      </w:r>
      <w:r w:rsidRPr="001D1274">
        <w:rPr>
          <w:rFonts w:ascii="宋体" w:hAnsi="宋体" w:cs="宋体" w:hint="eastAsia"/>
          <w:sz w:val="24"/>
        </w:rPr>
        <w:t>（姓名、职务）代表我方</w:t>
      </w:r>
      <w:r w:rsidRPr="001D1274">
        <w:rPr>
          <w:rFonts w:ascii="宋体" w:hAnsi="宋体" w:cs="宋体" w:hint="eastAsia"/>
          <w:sz w:val="24"/>
          <w:u w:val="single"/>
        </w:rPr>
        <w:t xml:space="preserve">      </w:t>
      </w:r>
      <w:r w:rsidRPr="001D1274">
        <w:rPr>
          <w:rFonts w:ascii="宋体" w:hAnsi="宋体" w:cs="宋体" w:hint="eastAsia"/>
          <w:sz w:val="24"/>
        </w:rPr>
        <w:t>（投标人的名称）全权处理本项目报价的有关事宜。</w:t>
      </w:r>
    </w:p>
    <w:p w14:paraId="18AE1805" w14:textId="77777777" w:rsidR="009D0B5A" w:rsidRPr="001D1274" w:rsidRDefault="009616A0">
      <w:pPr>
        <w:spacing w:line="480" w:lineRule="auto"/>
        <w:ind w:firstLineChars="200" w:firstLine="480"/>
        <w:rPr>
          <w:rFonts w:ascii="宋体" w:hAnsi="宋体" w:cs="宋体"/>
          <w:sz w:val="24"/>
        </w:rPr>
      </w:pPr>
      <w:r w:rsidRPr="001D1274">
        <w:rPr>
          <w:rFonts w:ascii="宋体" w:hAnsi="宋体" w:cs="宋体" w:hint="eastAsia"/>
          <w:sz w:val="24"/>
        </w:rPr>
        <w:t>1、我方自愿按照招标文件规定的各项要求向采购人提供所需货物/服务，总报价为人民币</w:t>
      </w:r>
      <w:r w:rsidRPr="001D1274">
        <w:rPr>
          <w:rFonts w:ascii="宋体" w:hAnsi="宋体" w:cs="宋体" w:hint="eastAsia"/>
          <w:sz w:val="24"/>
          <w:u w:val="single"/>
        </w:rPr>
        <w:t xml:space="preserve">      </w:t>
      </w:r>
      <w:r w:rsidRPr="001D1274">
        <w:rPr>
          <w:rFonts w:ascii="宋体" w:hAnsi="宋体" w:cs="宋体" w:hint="eastAsia"/>
          <w:sz w:val="24"/>
        </w:rPr>
        <w:t>元（大写：</w:t>
      </w:r>
      <w:r w:rsidRPr="001D1274">
        <w:rPr>
          <w:rFonts w:ascii="宋体" w:hAnsi="宋体" w:cs="宋体" w:hint="eastAsia"/>
          <w:sz w:val="24"/>
          <w:u w:val="single"/>
        </w:rPr>
        <w:t xml:space="preserve">      </w:t>
      </w:r>
      <w:r w:rsidRPr="001D1274">
        <w:rPr>
          <w:rFonts w:ascii="宋体" w:hAnsi="宋体" w:cs="宋体" w:hint="eastAsia"/>
          <w:sz w:val="24"/>
        </w:rPr>
        <w:t>），以我方最终报价为准。</w:t>
      </w:r>
    </w:p>
    <w:p w14:paraId="69DC284B" w14:textId="77777777" w:rsidR="009D0B5A" w:rsidRPr="001D1274" w:rsidRDefault="009616A0">
      <w:pPr>
        <w:spacing w:line="480" w:lineRule="auto"/>
        <w:ind w:firstLineChars="200" w:firstLine="480"/>
        <w:rPr>
          <w:rFonts w:ascii="宋体" w:hAnsi="宋体" w:cs="宋体"/>
          <w:sz w:val="24"/>
        </w:rPr>
      </w:pPr>
      <w:r w:rsidRPr="001D1274">
        <w:rPr>
          <w:rFonts w:ascii="宋体" w:hAnsi="宋体" w:cs="宋体" w:hint="eastAsia"/>
          <w:sz w:val="24"/>
        </w:rPr>
        <w:t>2、一旦我方中标，我方将严格履行合同规定的责任和义务，保证于合同签字生效后</w:t>
      </w:r>
      <w:r w:rsidRPr="001D1274">
        <w:rPr>
          <w:rFonts w:ascii="宋体" w:hAnsi="宋体" w:cs="宋体" w:hint="eastAsia"/>
          <w:sz w:val="24"/>
          <w:u w:val="single"/>
        </w:rPr>
        <w:t xml:space="preserve">    </w:t>
      </w:r>
      <w:r w:rsidRPr="001D1274">
        <w:rPr>
          <w:rFonts w:ascii="宋体" w:hAnsi="宋体" w:cs="宋体" w:hint="eastAsia"/>
          <w:sz w:val="24"/>
        </w:rPr>
        <w:t>日内完成项目的安装、调试，并交付采购人验收、使用。</w:t>
      </w:r>
    </w:p>
    <w:p w14:paraId="3E02B317" w14:textId="77777777" w:rsidR="009D0B5A" w:rsidRPr="001D1274" w:rsidRDefault="009616A0">
      <w:pPr>
        <w:spacing w:line="480" w:lineRule="auto"/>
        <w:ind w:firstLineChars="200" w:firstLine="480"/>
        <w:rPr>
          <w:rFonts w:ascii="宋体" w:hAnsi="宋体" w:cs="宋体"/>
          <w:sz w:val="24"/>
        </w:rPr>
      </w:pPr>
      <w:r w:rsidRPr="001D1274">
        <w:rPr>
          <w:rFonts w:ascii="宋体" w:hAnsi="宋体" w:cs="宋体" w:hint="eastAsia"/>
          <w:sz w:val="24"/>
        </w:rPr>
        <w:t>3、我方为本项目提交的报价文件正本壹份，副本叁份，用于报价唱价的“报价一览表”壹份。</w:t>
      </w:r>
    </w:p>
    <w:p w14:paraId="089D5E23" w14:textId="77777777" w:rsidR="009D0B5A" w:rsidRPr="001D1274" w:rsidRDefault="009616A0">
      <w:pPr>
        <w:spacing w:line="480" w:lineRule="auto"/>
        <w:ind w:firstLineChars="200" w:firstLine="480"/>
        <w:rPr>
          <w:rFonts w:ascii="宋体" w:hAnsi="宋体" w:cs="宋体"/>
          <w:sz w:val="24"/>
        </w:rPr>
      </w:pPr>
      <w:r w:rsidRPr="001D1274">
        <w:rPr>
          <w:rFonts w:ascii="宋体" w:hAnsi="宋体" w:cs="宋体" w:hint="eastAsia"/>
          <w:sz w:val="24"/>
        </w:rPr>
        <w:t>4、我方愿意提供贵方可能另外要求的，与投标有关的文件资料，并保证我方已提供和将要提供的文件资料是真实、准确的。</w:t>
      </w:r>
    </w:p>
    <w:p w14:paraId="183123F5" w14:textId="77777777" w:rsidR="009D0B5A" w:rsidRPr="001D1274" w:rsidRDefault="009616A0">
      <w:pPr>
        <w:widowControl/>
        <w:spacing w:line="480" w:lineRule="auto"/>
        <w:ind w:firstLineChars="200" w:firstLine="480"/>
        <w:rPr>
          <w:rFonts w:ascii="宋体" w:hAnsi="宋体" w:cs="宋体"/>
          <w:sz w:val="24"/>
        </w:rPr>
      </w:pPr>
      <w:r w:rsidRPr="001D1274">
        <w:rPr>
          <w:rFonts w:ascii="宋体" w:hAnsi="宋体" w:cs="宋体" w:hint="eastAsia"/>
          <w:sz w:val="24"/>
        </w:rPr>
        <w:t>5、除非另外达成协议并生效，你方的招标文件、成交通知书和本报价文件将成为约束双方的合同文件的组成部分。</w:t>
      </w:r>
    </w:p>
    <w:p w14:paraId="303D2D2B" w14:textId="77777777" w:rsidR="009D0B5A" w:rsidRPr="001D1274" w:rsidRDefault="009D0B5A">
      <w:pPr>
        <w:spacing w:line="480" w:lineRule="auto"/>
        <w:rPr>
          <w:rFonts w:ascii="宋体" w:hAnsi="宋体" w:cs="宋体"/>
          <w:sz w:val="24"/>
        </w:rPr>
      </w:pPr>
    </w:p>
    <w:p w14:paraId="35FAA92E" w14:textId="77777777" w:rsidR="009D0B5A" w:rsidRPr="001D1274" w:rsidRDefault="009616A0">
      <w:pPr>
        <w:spacing w:line="480" w:lineRule="auto"/>
        <w:ind w:firstLineChars="100" w:firstLine="240"/>
        <w:rPr>
          <w:rFonts w:ascii="宋体" w:hAnsi="宋体" w:cs="宋体"/>
          <w:sz w:val="24"/>
        </w:rPr>
      </w:pPr>
      <w:r w:rsidRPr="001D1274">
        <w:rPr>
          <w:rFonts w:ascii="宋体" w:hAnsi="宋体" w:cs="宋体" w:hint="eastAsia"/>
          <w:sz w:val="24"/>
        </w:rPr>
        <w:t xml:space="preserve">投标人名称：    （盖章）            </w:t>
      </w:r>
    </w:p>
    <w:p w14:paraId="6C392C64" w14:textId="77777777" w:rsidR="009D0B5A" w:rsidRPr="001D1274" w:rsidRDefault="009616A0">
      <w:pPr>
        <w:spacing w:line="480" w:lineRule="auto"/>
        <w:rPr>
          <w:rFonts w:ascii="宋体" w:hAnsi="宋体" w:cs="宋体"/>
          <w:sz w:val="24"/>
        </w:rPr>
      </w:pPr>
      <w:r w:rsidRPr="001D1274">
        <w:rPr>
          <w:rFonts w:ascii="宋体" w:hAnsi="宋体" w:cs="宋体" w:hint="eastAsia"/>
          <w:sz w:val="24"/>
        </w:rPr>
        <w:t xml:space="preserve">  法定代表人或授权代表（签字或盖章）：</w:t>
      </w:r>
    </w:p>
    <w:p w14:paraId="6868DAA2" w14:textId="77777777" w:rsidR="009D0B5A" w:rsidRPr="001D1274" w:rsidRDefault="009616A0">
      <w:pPr>
        <w:spacing w:line="480" w:lineRule="auto"/>
        <w:ind w:firstLineChars="100" w:firstLine="240"/>
        <w:rPr>
          <w:rFonts w:ascii="宋体" w:hAnsi="宋体" w:cs="宋体"/>
          <w:sz w:val="24"/>
        </w:rPr>
      </w:pPr>
      <w:r w:rsidRPr="001D1274">
        <w:rPr>
          <w:rFonts w:ascii="宋体" w:hAnsi="宋体" w:cs="宋体" w:hint="eastAsia"/>
          <w:sz w:val="24"/>
        </w:rPr>
        <w:t xml:space="preserve">日期：   年  月  日 </w:t>
      </w:r>
    </w:p>
    <w:p w14:paraId="19985EAF" w14:textId="77777777" w:rsidR="009D0B5A" w:rsidRPr="001D1274" w:rsidRDefault="009D0B5A">
      <w:pPr>
        <w:spacing w:line="480" w:lineRule="auto"/>
        <w:rPr>
          <w:rFonts w:ascii="宋体" w:hAnsi="宋体" w:cs="宋体"/>
          <w:b/>
          <w:sz w:val="28"/>
          <w:szCs w:val="28"/>
        </w:rPr>
      </w:pPr>
    </w:p>
    <w:p w14:paraId="05750D49" w14:textId="77777777" w:rsidR="009D0B5A" w:rsidRPr="001D1274" w:rsidRDefault="009D0B5A">
      <w:pPr>
        <w:pStyle w:val="a5"/>
        <w:rPr>
          <w:rFonts w:ascii="宋体" w:hAnsi="宋体" w:cs="宋体"/>
          <w:b/>
          <w:sz w:val="28"/>
          <w:szCs w:val="28"/>
        </w:rPr>
      </w:pPr>
    </w:p>
    <w:p w14:paraId="768B5559" w14:textId="77777777" w:rsidR="009D0B5A" w:rsidRPr="001D1274" w:rsidRDefault="009D0B5A">
      <w:pPr>
        <w:pStyle w:val="a5"/>
        <w:rPr>
          <w:rFonts w:ascii="宋体" w:hAnsi="宋体" w:cs="宋体"/>
          <w:b/>
          <w:sz w:val="28"/>
          <w:szCs w:val="28"/>
        </w:rPr>
      </w:pPr>
    </w:p>
    <w:p w14:paraId="5A564180" w14:textId="77777777" w:rsidR="009D0B5A" w:rsidRPr="001D1274" w:rsidRDefault="009D0B5A">
      <w:pPr>
        <w:pStyle w:val="a5"/>
        <w:rPr>
          <w:rFonts w:ascii="宋体" w:hAnsi="宋体" w:cs="宋体"/>
          <w:b/>
          <w:sz w:val="28"/>
          <w:szCs w:val="28"/>
        </w:rPr>
      </w:pPr>
    </w:p>
    <w:p w14:paraId="3A1BA33E" w14:textId="77777777" w:rsidR="009D0B5A" w:rsidRPr="001D1274" w:rsidRDefault="009D0B5A">
      <w:pPr>
        <w:pStyle w:val="a5"/>
        <w:rPr>
          <w:rFonts w:ascii="宋体" w:hAnsi="宋体" w:cs="宋体"/>
          <w:b/>
          <w:sz w:val="28"/>
          <w:szCs w:val="28"/>
        </w:rPr>
      </w:pPr>
    </w:p>
    <w:p w14:paraId="51524FE6" w14:textId="77777777" w:rsidR="009D0B5A" w:rsidRPr="001D1274" w:rsidRDefault="009616A0">
      <w:pPr>
        <w:keepNext/>
        <w:keepLines/>
        <w:spacing w:before="100" w:line="360" w:lineRule="auto"/>
        <w:jc w:val="center"/>
        <w:outlineLvl w:val="1"/>
        <w:rPr>
          <w:rFonts w:ascii="宋体" w:hAnsi="宋体" w:cs="宋体"/>
          <w:b/>
          <w:sz w:val="30"/>
          <w:szCs w:val="30"/>
        </w:rPr>
      </w:pPr>
      <w:r w:rsidRPr="001D1274">
        <w:rPr>
          <w:rFonts w:ascii="宋体" w:hAnsi="宋体" w:cs="宋体" w:hint="eastAsia"/>
          <w:b/>
          <w:sz w:val="30"/>
          <w:szCs w:val="30"/>
        </w:rPr>
        <w:lastRenderedPageBreak/>
        <w:t>二、法定代表人身份证明</w:t>
      </w:r>
    </w:p>
    <w:p w14:paraId="5DD0043E" w14:textId="77777777" w:rsidR="009D0B5A" w:rsidRPr="001D1274" w:rsidRDefault="009D0B5A">
      <w:pPr>
        <w:spacing w:line="500" w:lineRule="exact"/>
        <w:jc w:val="center"/>
        <w:rPr>
          <w:rFonts w:ascii="仿宋" w:eastAsia="仿宋" w:hAnsi="仿宋" w:cs="宋体"/>
          <w:b/>
          <w:sz w:val="32"/>
          <w:szCs w:val="32"/>
        </w:rPr>
      </w:pPr>
    </w:p>
    <w:p w14:paraId="103FA8A0" w14:textId="77777777" w:rsidR="009D0B5A" w:rsidRPr="001D1274" w:rsidRDefault="009D0B5A">
      <w:pPr>
        <w:spacing w:line="500" w:lineRule="exact"/>
        <w:jc w:val="center"/>
        <w:rPr>
          <w:rFonts w:ascii="仿宋" w:eastAsia="仿宋" w:hAnsi="仿宋" w:cs="宋体"/>
          <w:b/>
          <w:sz w:val="32"/>
          <w:szCs w:val="32"/>
        </w:rPr>
      </w:pPr>
    </w:p>
    <w:p w14:paraId="7534BD64"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投 标 人 ：</w:t>
      </w:r>
      <w:r w:rsidRPr="001D1274">
        <w:rPr>
          <w:rFonts w:ascii="宋体" w:hAnsi="宋体" w:cs="宋体" w:hint="eastAsia"/>
          <w:sz w:val="24"/>
          <w:u w:val="single"/>
        </w:rPr>
        <w:t xml:space="preserve">                                                        </w:t>
      </w:r>
    </w:p>
    <w:p w14:paraId="0352992C"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单位性质：</w:t>
      </w:r>
      <w:r w:rsidRPr="001D1274">
        <w:rPr>
          <w:rFonts w:ascii="宋体" w:hAnsi="宋体" w:cs="宋体" w:hint="eastAsia"/>
          <w:sz w:val="24"/>
          <w:u w:val="single"/>
        </w:rPr>
        <w:t xml:space="preserve">                                                        </w:t>
      </w:r>
    </w:p>
    <w:p w14:paraId="12CAD992"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地    址：</w:t>
      </w:r>
      <w:r w:rsidRPr="001D1274">
        <w:rPr>
          <w:rFonts w:ascii="宋体" w:hAnsi="宋体" w:cs="宋体" w:hint="eastAsia"/>
          <w:sz w:val="24"/>
          <w:u w:val="single"/>
        </w:rPr>
        <w:t xml:space="preserve">                                                        </w:t>
      </w:r>
    </w:p>
    <w:p w14:paraId="0B096C71"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成立时间：</w:t>
      </w:r>
      <w:r w:rsidRPr="001D1274">
        <w:rPr>
          <w:rFonts w:ascii="宋体" w:hAnsi="宋体" w:cs="宋体" w:hint="eastAsia"/>
          <w:sz w:val="24"/>
          <w:u w:val="single"/>
        </w:rPr>
        <w:t xml:space="preserve">                 </w:t>
      </w:r>
      <w:r w:rsidRPr="001D1274">
        <w:rPr>
          <w:rFonts w:ascii="宋体" w:hAnsi="宋体" w:cs="宋体" w:hint="eastAsia"/>
          <w:sz w:val="24"/>
        </w:rPr>
        <w:t>年</w:t>
      </w:r>
      <w:r w:rsidRPr="001D1274">
        <w:rPr>
          <w:rFonts w:ascii="宋体" w:hAnsi="宋体" w:cs="宋体" w:hint="eastAsia"/>
          <w:sz w:val="24"/>
          <w:u w:val="single"/>
        </w:rPr>
        <w:t xml:space="preserve">              </w:t>
      </w:r>
      <w:r w:rsidRPr="001D1274">
        <w:rPr>
          <w:rFonts w:ascii="宋体" w:hAnsi="宋体" w:cs="宋体" w:hint="eastAsia"/>
          <w:sz w:val="24"/>
        </w:rPr>
        <w:t>月</w:t>
      </w:r>
      <w:r w:rsidRPr="001D1274">
        <w:rPr>
          <w:rFonts w:ascii="宋体" w:hAnsi="宋体" w:cs="宋体" w:hint="eastAsia"/>
          <w:sz w:val="24"/>
          <w:u w:val="single"/>
        </w:rPr>
        <w:t xml:space="preserve">              </w:t>
      </w:r>
      <w:r w:rsidRPr="001D1274">
        <w:rPr>
          <w:rFonts w:ascii="宋体" w:hAnsi="宋体" w:cs="宋体" w:hint="eastAsia"/>
          <w:sz w:val="24"/>
        </w:rPr>
        <w:t>日</w:t>
      </w:r>
    </w:p>
    <w:p w14:paraId="0391F097"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经营期限：</w:t>
      </w:r>
      <w:r w:rsidRPr="001D1274">
        <w:rPr>
          <w:rFonts w:ascii="宋体" w:hAnsi="宋体" w:cs="宋体" w:hint="eastAsia"/>
          <w:sz w:val="24"/>
          <w:u w:val="single"/>
        </w:rPr>
        <w:t xml:space="preserve">                                                        </w:t>
      </w:r>
    </w:p>
    <w:p w14:paraId="10C7738D"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姓    名：</w:t>
      </w:r>
      <w:r w:rsidRPr="001D1274">
        <w:rPr>
          <w:rFonts w:ascii="宋体" w:hAnsi="宋体" w:cs="宋体" w:hint="eastAsia"/>
          <w:sz w:val="24"/>
          <w:u w:val="single"/>
        </w:rPr>
        <w:t xml:space="preserve">                          </w:t>
      </w:r>
      <w:r w:rsidRPr="001D1274">
        <w:rPr>
          <w:rFonts w:ascii="宋体" w:hAnsi="宋体" w:cs="宋体" w:hint="eastAsia"/>
          <w:sz w:val="24"/>
        </w:rPr>
        <w:t>性      别：</w:t>
      </w:r>
      <w:r w:rsidRPr="001D1274">
        <w:rPr>
          <w:rFonts w:ascii="宋体" w:hAnsi="宋体" w:cs="宋体" w:hint="eastAsia"/>
          <w:sz w:val="24"/>
          <w:u w:val="single"/>
        </w:rPr>
        <w:t xml:space="preserve">                  </w:t>
      </w:r>
    </w:p>
    <w:p w14:paraId="4EA89F85"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年    龄：</w:t>
      </w:r>
      <w:r w:rsidRPr="001D1274">
        <w:rPr>
          <w:rFonts w:ascii="宋体" w:hAnsi="宋体" w:cs="宋体" w:hint="eastAsia"/>
          <w:sz w:val="24"/>
          <w:u w:val="single"/>
        </w:rPr>
        <w:t xml:space="preserve">                          </w:t>
      </w:r>
      <w:r w:rsidRPr="001D1274">
        <w:rPr>
          <w:rFonts w:ascii="宋体" w:hAnsi="宋体" w:cs="宋体" w:hint="eastAsia"/>
          <w:sz w:val="24"/>
        </w:rPr>
        <w:t>职      务：</w:t>
      </w:r>
      <w:r w:rsidRPr="001D1274">
        <w:rPr>
          <w:rFonts w:ascii="宋体" w:hAnsi="宋体" w:cs="宋体" w:hint="eastAsia"/>
          <w:sz w:val="24"/>
          <w:u w:val="single"/>
        </w:rPr>
        <w:t xml:space="preserve">                  </w:t>
      </w:r>
    </w:p>
    <w:p w14:paraId="35FC8D1B"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系</w:t>
      </w:r>
      <w:r w:rsidRPr="001D1274">
        <w:rPr>
          <w:rFonts w:ascii="宋体" w:hAnsi="宋体" w:cs="宋体" w:hint="eastAsia"/>
          <w:sz w:val="24"/>
          <w:u w:val="single"/>
        </w:rPr>
        <w:t xml:space="preserve">                                                 </w:t>
      </w:r>
      <w:r w:rsidRPr="001D1274">
        <w:rPr>
          <w:rFonts w:ascii="宋体" w:hAnsi="宋体" w:cs="宋体" w:hint="eastAsia"/>
          <w:sz w:val="24"/>
        </w:rPr>
        <w:t>（投标人名称）的法定代表人。</w:t>
      </w:r>
    </w:p>
    <w:p w14:paraId="34BE0BD7"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特此证明。</w:t>
      </w:r>
    </w:p>
    <w:p w14:paraId="79D9186F" w14:textId="77777777" w:rsidR="009D0B5A" w:rsidRPr="001D1274" w:rsidRDefault="009D0B5A">
      <w:pPr>
        <w:spacing w:line="500" w:lineRule="exact"/>
        <w:rPr>
          <w:rFonts w:ascii="仿宋" w:eastAsia="仿宋" w:hAnsi="仿宋" w:cs="宋体"/>
          <w:szCs w:val="21"/>
        </w:rPr>
      </w:pPr>
    </w:p>
    <w:p w14:paraId="188B58A8" w14:textId="77777777" w:rsidR="009D0B5A" w:rsidRPr="001D1274" w:rsidRDefault="009D0B5A">
      <w:pPr>
        <w:spacing w:line="500" w:lineRule="exact"/>
        <w:rPr>
          <w:rFonts w:ascii="仿宋" w:eastAsia="仿宋" w:hAnsi="仿宋" w:cs="宋体"/>
          <w:szCs w:val="21"/>
        </w:rPr>
      </w:pPr>
    </w:p>
    <w:p w14:paraId="34D4E219" w14:textId="77777777" w:rsidR="009D0B5A" w:rsidRPr="001D1274" w:rsidRDefault="009D0B5A">
      <w:pPr>
        <w:spacing w:line="500" w:lineRule="exact"/>
        <w:rPr>
          <w:rFonts w:ascii="仿宋" w:eastAsia="仿宋" w:hAnsi="仿宋" w:cs="宋体"/>
          <w:szCs w:val="21"/>
        </w:rPr>
      </w:pPr>
    </w:p>
    <w:p w14:paraId="65F2B458" w14:textId="77777777" w:rsidR="009D0B5A" w:rsidRPr="001D1274" w:rsidRDefault="009D0B5A">
      <w:pPr>
        <w:spacing w:line="500" w:lineRule="exact"/>
        <w:rPr>
          <w:rFonts w:ascii="仿宋" w:eastAsia="仿宋" w:hAnsi="仿宋" w:cs="宋体"/>
          <w:szCs w:val="21"/>
        </w:rPr>
      </w:pPr>
    </w:p>
    <w:p w14:paraId="2AFD76F3" w14:textId="77777777" w:rsidR="009D0B5A" w:rsidRPr="001D1274" w:rsidRDefault="009D0B5A">
      <w:pPr>
        <w:spacing w:line="500" w:lineRule="exact"/>
        <w:rPr>
          <w:rFonts w:ascii="仿宋" w:eastAsia="仿宋" w:hAnsi="仿宋" w:cs="宋体"/>
          <w:szCs w:val="21"/>
        </w:rPr>
      </w:pPr>
    </w:p>
    <w:p w14:paraId="58C92018" w14:textId="77777777" w:rsidR="009D0B5A" w:rsidRPr="001D1274" w:rsidRDefault="009D0B5A">
      <w:pPr>
        <w:spacing w:line="500" w:lineRule="exact"/>
        <w:rPr>
          <w:rFonts w:ascii="仿宋" w:eastAsia="仿宋" w:hAnsi="仿宋" w:cs="宋体"/>
          <w:szCs w:val="21"/>
        </w:rPr>
      </w:pPr>
    </w:p>
    <w:p w14:paraId="36E10E10" w14:textId="77777777" w:rsidR="009D0B5A" w:rsidRPr="001D1274" w:rsidRDefault="009D0B5A">
      <w:pPr>
        <w:spacing w:line="500" w:lineRule="exact"/>
        <w:rPr>
          <w:rFonts w:ascii="仿宋" w:eastAsia="仿宋" w:hAnsi="仿宋" w:cs="宋体"/>
          <w:szCs w:val="21"/>
        </w:rPr>
      </w:pPr>
    </w:p>
    <w:p w14:paraId="72E55161" w14:textId="77777777" w:rsidR="009D0B5A" w:rsidRPr="001D1274" w:rsidRDefault="009D0B5A">
      <w:pPr>
        <w:spacing w:line="500" w:lineRule="exact"/>
        <w:rPr>
          <w:rFonts w:ascii="仿宋" w:eastAsia="仿宋" w:hAnsi="仿宋" w:cs="宋体"/>
          <w:szCs w:val="21"/>
        </w:rPr>
      </w:pPr>
    </w:p>
    <w:p w14:paraId="626FE0B6" w14:textId="77777777" w:rsidR="009D0B5A" w:rsidRPr="001D1274" w:rsidRDefault="009616A0">
      <w:pPr>
        <w:wordWrap w:val="0"/>
        <w:spacing w:line="500" w:lineRule="exact"/>
        <w:jc w:val="right"/>
        <w:rPr>
          <w:rFonts w:ascii="宋体" w:hAnsi="宋体" w:cs="宋体"/>
          <w:sz w:val="24"/>
        </w:rPr>
      </w:pPr>
      <w:r w:rsidRPr="001D1274">
        <w:rPr>
          <w:rFonts w:ascii="宋体" w:hAnsi="宋体" w:cs="宋体" w:hint="eastAsia"/>
          <w:sz w:val="24"/>
        </w:rPr>
        <w:t>投标人：</w:t>
      </w:r>
      <w:r w:rsidRPr="001D1274">
        <w:rPr>
          <w:rFonts w:ascii="宋体" w:hAnsi="宋体" w:cs="宋体" w:hint="eastAsia"/>
          <w:sz w:val="24"/>
          <w:u w:val="single"/>
        </w:rPr>
        <w:t xml:space="preserve">                          </w:t>
      </w:r>
      <w:r w:rsidRPr="001D1274">
        <w:rPr>
          <w:rFonts w:ascii="宋体" w:hAnsi="宋体" w:cs="宋体" w:hint="eastAsia"/>
          <w:sz w:val="24"/>
        </w:rPr>
        <w:t>（盖单位章）</w:t>
      </w:r>
    </w:p>
    <w:p w14:paraId="790C844D" w14:textId="77777777" w:rsidR="009D0B5A" w:rsidRPr="001D1274" w:rsidRDefault="009616A0">
      <w:pPr>
        <w:wordWrap w:val="0"/>
        <w:spacing w:line="500" w:lineRule="exact"/>
        <w:jc w:val="right"/>
        <w:rPr>
          <w:rFonts w:ascii="仿宋" w:eastAsia="仿宋" w:hAnsi="仿宋" w:cs="宋体"/>
          <w:szCs w:val="21"/>
        </w:rPr>
      </w:pPr>
      <w:r w:rsidRPr="001D1274">
        <w:rPr>
          <w:rFonts w:ascii="宋体" w:hAnsi="宋体" w:cs="宋体" w:hint="eastAsia"/>
          <w:sz w:val="24"/>
        </w:rPr>
        <w:t xml:space="preserve">      </w:t>
      </w:r>
      <w:r w:rsidRPr="001D1274">
        <w:rPr>
          <w:rFonts w:ascii="宋体" w:hAnsi="宋体" w:cs="宋体" w:hint="eastAsia"/>
          <w:sz w:val="24"/>
          <w:u w:val="single"/>
        </w:rPr>
        <w:t xml:space="preserve">      </w:t>
      </w:r>
      <w:r w:rsidRPr="001D1274">
        <w:rPr>
          <w:rFonts w:ascii="宋体" w:hAnsi="宋体" w:cs="宋体" w:hint="eastAsia"/>
          <w:sz w:val="24"/>
        </w:rPr>
        <w:t>年</w:t>
      </w:r>
      <w:r w:rsidRPr="001D1274">
        <w:rPr>
          <w:rFonts w:ascii="宋体" w:hAnsi="宋体" w:cs="宋体" w:hint="eastAsia"/>
          <w:sz w:val="24"/>
          <w:u w:val="single"/>
        </w:rPr>
        <w:t xml:space="preserve">        </w:t>
      </w:r>
      <w:r w:rsidRPr="001D1274">
        <w:rPr>
          <w:rFonts w:ascii="宋体" w:hAnsi="宋体" w:cs="宋体" w:hint="eastAsia"/>
          <w:sz w:val="24"/>
        </w:rPr>
        <w:t>月</w:t>
      </w:r>
      <w:r w:rsidRPr="001D1274">
        <w:rPr>
          <w:rFonts w:ascii="宋体" w:hAnsi="宋体" w:cs="宋体" w:hint="eastAsia"/>
          <w:sz w:val="24"/>
          <w:u w:val="single"/>
        </w:rPr>
        <w:t xml:space="preserve">        </w:t>
      </w:r>
      <w:r w:rsidRPr="001D1274">
        <w:rPr>
          <w:rFonts w:ascii="宋体" w:hAnsi="宋体" w:cs="宋体" w:hint="eastAsia"/>
          <w:sz w:val="24"/>
        </w:rPr>
        <w:t xml:space="preserve">日          </w:t>
      </w:r>
    </w:p>
    <w:p w14:paraId="703C642C" w14:textId="77777777" w:rsidR="009D0B5A" w:rsidRPr="001D1274" w:rsidRDefault="009D0B5A">
      <w:pPr>
        <w:spacing w:line="500" w:lineRule="exact"/>
        <w:jc w:val="center"/>
        <w:rPr>
          <w:rFonts w:ascii="仿宋" w:eastAsia="仿宋" w:hAnsi="仿宋" w:cs="宋体"/>
          <w:b/>
          <w:sz w:val="32"/>
          <w:szCs w:val="32"/>
        </w:rPr>
      </w:pPr>
    </w:p>
    <w:p w14:paraId="57DBE2E5" w14:textId="77777777" w:rsidR="009D0B5A" w:rsidRPr="001D1274" w:rsidRDefault="009D0B5A">
      <w:pPr>
        <w:spacing w:line="500" w:lineRule="exact"/>
        <w:jc w:val="center"/>
        <w:rPr>
          <w:rFonts w:ascii="仿宋" w:eastAsia="仿宋" w:hAnsi="仿宋" w:cs="宋体"/>
          <w:b/>
          <w:sz w:val="32"/>
          <w:szCs w:val="32"/>
        </w:rPr>
      </w:pPr>
    </w:p>
    <w:p w14:paraId="299C4F39" w14:textId="77777777" w:rsidR="009D0B5A" w:rsidRPr="001D1274" w:rsidRDefault="009D0B5A">
      <w:pPr>
        <w:spacing w:line="500" w:lineRule="exact"/>
        <w:jc w:val="center"/>
        <w:rPr>
          <w:rFonts w:ascii="仿宋" w:eastAsia="仿宋" w:hAnsi="仿宋" w:cs="宋体"/>
          <w:b/>
          <w:sz w:val="32"/>
          <w:szCs w:val="32"/>
        </w:rPr>
      </w:pPr>
    </w:p>
    <w:p w14:paraId="6C9803FD" w14:textId="77777777" w:rsidR="009D0B5A" w:rsidRPr="001D1274" w:rsidRDefault="009D0B5A">
      <w:pPr>
        <w:spacing w:line="500" w:lineRule="exact"/>
        <w:jc w:val="center"/>
        <w:rPr>
          <w:rFonts w:ascii="仿宋" w:eastAsia="仿宋" w:hAnsi="仿宋" w:cs="宋体"/>
          <w:b/>
          <w:sz w:val="32"/>
          <w:szCs w:val="32"/>
        </w:rPr>
      </w:pPr>
    </w:p>
    <w:p w14:paraId="1EDDE94A" w14:textId="77777777" w:rsidR="009D0B5A" w:rsidRPr="001D1274" w:rsidRDefault="009D0B5A">
      <w:pPr>
        <w:pStyle w:val="a5"/>
        <w:rPr>
          <w:rFonts w:ascii="仿宋" w:eastAsia="仿宋" w:hAnsi="仿宋" w:cs="宋体"/>
          <w:b/>
          <w:sz w:val="32"/>
          <w:szCs w:val="32"/>
        </w:rPr>
      </w:pPr>
    </w:p>
    <w:p w14:paraId="424B7068" w14:textId="77777777" w:rsidR="009D0B5A" w:rsidRPr="001D1274" w:rsidRDefault="009D0B5A">
      <w:pPr>
        <w:spacing w:line="500" w:lineRule="exact"/>
        <w:jc w:val="center"/>
        <w:rPr>
          <w:rFonts w:ascii="宋体" w:hAnsi="宋体" w:cs="宋体"/>
          <w:b/>
          <w:sz w:val="32"/>
          <w:szCs w:val="32"/>
        </w:rPr>
      </w:pPr>
    </w:p>
    <w:p w14:paraId="63242C48" w14:textId="77777777" w:rsidR="009D0B5A" w:rsidRPr="001D1274" w:rsidRDefault="009616A0">
      <w:pPr>
        <w:keepNext/>
        <w:keepLines/>
        <w:spacing w:before="100" w:line="360" w:lineRule="auto"/>
        <w:jc w:val="center"/>
        <w:outlineLvl w:val="1"/>
        <w:rPr>
          <w:rFonts w:ascii="宋体" w:hAnsi="宋体" w:cs="宋体"/>
          <w:b/>
          <w:sz w:val="30"/>
          <w:szCs w:val="30"/>
        </w:rPr>
      </w:pPr>
      <w:r w:rsidRPr="001D1274">
        <w:rPr>
          <w:rFonts w:ascii="宋体" w:hAnsi="宋体" w:cs="宋体" w:hint="eastAsia"/>
          <w:b/>
          <w:sz w:val="30"/>
          <w:szCs w:val="30"/>
        </w:rPr>
        <w:lastRenderedPageBreak/>
        <w:t>三、法人授权委托书</w:t>
      </w:r>
    </w:p>
    <w:p w14:paraId="7DC3B293" w14:textId="77777777" w:rsidR="009D0B5A" w:rsidRPr="001D1274" w:rsidRDefault="009D0B5A">
      <w:pPr>
        <w:spacing w:line="500" w:lineRule="exact"/>
        <w:rPr>
          <w:rFonts w:ascii="宋体" w:hAnsi="宋体" w:cs="宋体"/>
          <w:sz w:val="24"/>
        </w:rPr>
      </w:pPr>
    </w:p>
    <w:p w14:paraId="57A6AB3C"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致</w:t>
      </w:r>
      <w:r w:rsidRPr="001D1274">
        <w:rPr>
          <w:rFonts w:ascii="宋体" w:hAnsi="宋体" w:cs="宋体" w:hint="eastAsia"/>
          <w:sz w:val="24"/>
          <w:u w:val="single"/>
        </w:rPr>
        <w:t xml:space="preserve">           </w:t>
      </w:r>
      <w:r w:rsidRPr="001D1274">
        <w:rPr>
          <w:rFonts w:ascii="宋体" w:hAnsi="宋体" w:cs="宋体" w:hint="eastAsia"/>
          <w:sz w:val="24"/>
        </w:rPr>
        <w:t>：</w:t>
      </w:r>
    </w:p>
    <w:p w14:paraId="30040420" w14:textId="77777777" w:rsidR="009D0B5A" w:rsidRPr="001D1274" w:rsidRDefault="009616A0">
      <w:pPr>
        <w:spacing w:line="500" w:lineRule="exact"/>
        <w:ind w:firstLineChars="200" w:firstLine="480"/>
        <w:rPr>
          <w:rFonts w:ascii="宋体" w:hAnsi="宋体" w:cs="宋体"/>
          <w:sz w:val="24"/>
        </w:rPr>
      </w:pPr>
      <w:r w:rsidRPr="001D1274">
        <w:rPr>
          <w:rFonts w:ascii="宋体" w:hAnsi="宋体" w:cs="宋体" w:hint="eastAsia"/>
          <w:sz w:val="24"/>
        </w:rPr>
        <w:t>本授权声明：</w:t>
      </w:r>
      <w:r w:rsidRPr="001D1274">
        <w:rPr>
          <w:rFonts w:ascii="宋体" w:hAnsi="宋体" w:cs="宋体" w:hint="eastAsia"/>
          <w:sz w:val="24"/>
          <w:u w:val="single"/>
        </w:rPr>
        <w:t xml:space="preserve">    </w:t>
      </w:r>
      <w:r w:rsidRPr="001D1274">
        <w:rPr>
          <w:rFonts w:ascii="宋体" w:hAnsi="宋体" w:cs="宋体" w:hint="eastAsia"/>
          <w:sz w:val="24"/>
        </w:rPr>
        <w:t>（投标人名称）</w:t>
      </w:r>
      <w:r w:rsidRPr="001D1274">
        <w:rPr>
          <w:rFonts w:ascii="宋体" w:hAnsi="宋体" w:cs="宋体" w:hint="eastAsia"/>
          <w:sz w:val="24"/>
          <w:u w:val="single"/>
        </w:rPr>
        <w:t xml:space="preserve">     </w:t>
      </w:r>
      <w:r w:rsidRPr="001D1274">
        <w:rPr>
          <w:rFonts w:ascii="宋体" w:hAnsi="宋体" w:cs="宋体" w:hint="eastAsia"/>
          <w:sz w:val="24"/>
        </w:rPr>
        <w:t>（法定代表人姓名、职务）</w:t>
      </w:r>
      <w:r w:rsidRPr="001D1274">
        <w:rPr>
          <w:rFonts w:ascii="宋体" w:hAnsi="宋体" w:cs="宋体" w:hint="eastAsia"/>
          <w:sz w:val="24"/>
          <w:u w:val="single"/>
        </w:rPr>
        <w:t xml:space="preserve">     </w:t>
      </w:r>
      <w:r w:rsidRPr="001D1274">
        <w:rPr>
          <w:rFonts w:ascii="宋体" w:hAnsi="宋体" w:cs="宋体" w:hint="eastAsia"/>
          <w:sz w:val="24"/>
        </w:rPr>
        <w:t>（被授权人姓名、职务）为我方“</w:t>
      </w:r>
      <w:r w:rsidRPr="001D1274">
        <w:rPr>
          <w:rFonts w:ascii="宋体" w:hAnsi="宋体" w:cs="宋体" w:hint="eastAsia"/>
          <w:sz w:val="24"/>
          <w:u w:val="single"/>
        </w:rPr>
        <w:t xml:space="preserve">          </w:t>
      </w:r>
      <w:r w:rsidRPr="001D1274">
        <w:rPr>
          <w:rFonts w:ascii="宋体" w:hAnsi="宋体" w:cs="宋体" w:hint="eastAsia"/>
          <w:sz w:val="24"/>
        </w:rPr>
        <w:t>”项目报价活动的合法代表，以我方名议全权处理该项目有关报价、签订合同以及执行合同等一切事宜。</w:t>
      </w:r>
    </w:p>
    <w:p w14:paraId="251F059C" w14:textId="77777777" w:rsidR="009D0B5A" w:rsidRPr="001D1274" w:rsidRDefault="009616A0">
      <w:pPr>
        <w:spacing w:line="500" w:lineRule="exact"/>
        <w:ind w:firstLineChars="200" w:firstLine="480"/>
        <w:rPr>
          <w:rFonts w:ascii="宋体" w:hAnsi="宋体" w:cs="宋体"/>
          <w:sz w:val="24"/>
        </w:rPr>
      </w:pPr>
      <w:r w:rsidRPr="001D1274">
        <w:rPr>
          <w:rFonts w:ascii="宋体" w:hAnsi="宋体" w:cs="宋体" w:hint="eastAsia"/>
          <w:sz w:val="24"/>
        </w:rPr>
        <w:t>特此声明。</w:t>
      </w:r>
    </w:p>
    <w:p w14:paraId="3226FE2D" w14:textId="77777777" w:rsidR="009D0B5A" w:rsidRPr="001D1274" w:rsidRDefault="009616A0">
      <w:pPr>
        <w:spacing w:line="600" w:lineRule="exact"/>
        <w:ind w:firstLine="570"/>
        <w:jc w:val="center"/>
        <w:rPr>
          <w:rFonts w:ascii="宋体" w:hAnsi="宋体" w:cs="宋体"/>
          <w:sz w:val="24"/>
        </w:rPr>
      </w:pPr>
      <w:r w:rsidRPr="001D1274">
        <w:rPr>
          <w:rFonts w:ascii="宋体" w:hAnsi="宋体" w:cs="宋体" w:hint="eastAsia"/>
          <w:sz w:val="24"/>
        </w:rPr>
        <w:t>法定代表人身份证复印件</w:t>
      </w:r>
    </w:p>
    <w:p w14:paraId="1CF1C949" w14:textId="77777777" w:rsidR="009D0B5A" w:rsidRPr="001D1274" w:rsidRDefault="009D0B5A">
      <w:pPr>
        <w:spacing w:line="600" w:lineRule="exact"/>
        <w:ind w:firstLine="570"/>
        <w:jc w:val="center"/>
        <w:rPr>
          <w:rFonts w:ascii="宋体" w:hAnsi="宋体" w:cs="宋体"/>
          <w:sz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tblGrid>
      <w:tr w:rsidR="009D0B5A" w:rsidRPr="001D1274" w14:paraId="36E562F0" w14:textId="77777777">
        <w:trPr>
          <w:trHeight w:val="1271"/>
        </w:trPr>
        <w:tc>
          <w:tcPr>
            <w:tcW w:w="5244" w:type="dxa"/>
          </w:tcPr>
          <w:p w14:paraId="02C3AD32" w14:textId="77777777" w:rsidR="009D0B5A" w:rsidRPr="001D1274" w:rsidRDefault="009D0B5A">
            <w:pPr>
              <w:spacing w:line="600" w:lineRule="exact"/>
              <w:ind w:firstLine="570"/>
              <w:jc w:val="center"/>
              <w:rPr>
                <w:rFonts w:ascii="宋体" w:hAnsi="宋体" w:cs="宋体"/>
                <w:sz w:val="24"/>
              </w:rPr>
            </w:pPr>
          </w:p>
          <w:p w14:paraId="27D80911" w14:textId="77777777" w:rsidR="009D0B5A" w:rsidRPr="001D1274" w:rsidRDefault="009D0B5A">
            <w:pPr>
              <w:spacing w:line="600" w:lineRule="exact"/>
              <w:ind w:firstLine="570"/>
              <w:jc w:val="center"/>
              <w:rPr>
                <w:rFonts w:ascii="宋体" w:hAnsi="宋体" w:cs="宋体"/>
                <w:sz w:val="24"/>
              </w:rPr>
            </w:pPr>
          </w:p>
          <w:p w14:paraId="25E0A9F8" w14:textId="77777777" w:rsidR="009D0B5A" w:rsidRPr="001D1274" w:rsidRDefault="009D0B5A">
            <w:pPr>
              <w:spacing w:line="600" w:lineRule="exact"/>
              <w:ind w:firstLine="570"/>
              <w:jc w:val="center"/>
              <w:rPr>
                <w:rFonts w:ascii="宋体" w:hAnsi="宋体" w:cs="宋体"/>
                <w:sz w:val="24"/>
              </w:rPr>
            </w:pPr>
          </w:p>
        </w:tc>
      </w:tr>
    </w:tbl>
    <w:p w14:paraId="191174D8" w14:textId="77777777" w:rsidR="009D0B5A" w:rsidRPr="001D1274" w:rsidRDefault="009616A0">
      <w:pPr>
        <w:spacing w:line="600" w:lineRule="exact"/>
        <w:ind w:firstLine="570"/>
        <w:rPr>
          <w:rFonts w:ascii="宋体" w:hAnsi="宋体" w:cs="宋体"/>
          <w:sz w:val="24"/>
        </w:rPr>
      </w:pPr>
      <w:r w:rsidRPr="001D1274">
        <w:rPr>
          <w:rFonts w:ascii="宋体" w:hAnsi="宋体" w:cs="宋体" w:hint="eastAsia"/>
          <w:sz w:val="24"/>
        </w:rPr>
        <w:t xml:space="preserve">                         授权委托人身份证复印件</w:t>
      </w:r>
    </w:p>
    <w:p w14:paraId="4DBC4C46" w14:textId="77777777" w:rsidR="009D0B5A" w:rsidRPr="001D1274" w:rsidRDefault="009D0B5A">
      <w:pPr>
        <w:spacing w:line="600" w:lineRule="exact"/>
        <w:ind w:firstLine="570"/>
        <w:rPr>
          <w:rFonts w:ascii="宋体" w:hAnsi="宋体" w:cs="宋体"/>
          <w:sz w:val="24"/>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8"/>
      </w:tblGrid>
      <w:tr w:rsidR="009D0B5A" w:rsidRPr="001D1274" w14:paraId="6F2B6B3A" w14:textId="77777777">
        <w:trPr>
          <w:trHeight w:val="1875"/>
        </w:trPr>
        <w:tc>
          <w:tcPr>
            <w:tcW w:w="5158" w:type="dxa"/>
          </w:tcPr>
          <w:p w14:paraId="4BC6F00C" w14:textId="77777777" w:rsidR="009D0B5A" w:rsidRPr="001D1274" w:rsidRDefault="009D0B5A">
            <w:pPr>
              <w:spacing w:line="600" w:lineRule="exact"/>
              <w:ind w:firstLine="570"/>
              <w:rPr>
                <w:rFonts w:ascii="宋体" w:hAnsi="宋体" w:cs="宋体"/>
                <w:sz w:val="24"/>
              </w:rPr>
            </w:pPr>
          </w:p>
          <w:p w14:paraId="29F3D54D" w14:textId="77777777" w:rsidR="009D0B5A" w:rsidRPr="001D1274" w:rsidRDefault="009D0B5A">
            <w:pPr>
              <w:spacing w:line="600" w:lineRule="exact"/>
              <w:ind w:firstLine="570"/>
              <w:rPr>
                <w:rFonts w:ascii="宋体" w:hAnsi="宋体" w:cs="宋体"/>
                <w:sz w:val="24"/>
              </w:rPr>
            </w:pPr>
          </w:p>
          <w:p w14:paraId="0A4AB5C1" w14:textId="77777777" w:rsidR="009D0B5A" w:rsidRPr="001D1274" w:rsidRDefault="009D0B5A">
            <w:pPr>
              <w:spacing w:line="600" w:lineRule="exact"/>
              <w:ind w:firstLine="570"/>
              <w:rPr>
                <w:rFonts w:ascii="宋体" w:hAnsi="宋体" w:cs="宋体"/>
                <w:sz w:val="24"/>
              </w:rPr>
            </w:pPr>
          </w:p>
        </w:tc>
      </w:tr>
    </w:tbl>
    <w:p w14:paraId="6FBD8029" w14:textId="77777777" w:rsidR="009D0B5A" w:rsidRPr="001D1274" w:rsidRDefault="009D0B5A">
      <w:pPr>
        <w:spacing w:line="600" w:lineRule="exact"/>
        <w:rPr>
          <w:rFonts w:ascii="宋体" w:hAnsi="宋体" w:cs="宋体"/>
          <w:sz w:val="24"/>
        </w:rPr>
      </w:pPr>
    </w:p>
    <w:p w14:paraId="53EA9AE8" w14:textId="77777777" w:rsidR="009D0B5A" w:rsidRPr="001D1274" w:rsidRDefault="009616A0">
      <w:pPr>
        <w:spacing w:line="600" w:lineRule="exact"/>
        <w:rPr>
          <w:rFonts w:ascii="宋体" w:hAnsi="宋体" w:cs="宋体"/>
          <w:sz w:val="24"/>
        </w:rPr>
      </w:pPr>
      <w:r w:rsidRPr="001D1274">
        <w:rPr>
          <w:rFonts w:ascii="宋体" w:hAnsi="宋体" w:cs="宋体" w:hint="eastAsia"/>
          <w:sz w:val="24"/>
        </w:rPr>
        <w:t xml:space="preserve">投标人名称：（盖章）   </w:t>
      </w:r>
    </w:p>
    <w:p w14:paraId="6A45936A"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法定代表人（签字或盖章）：</w:t>
      </w:r>
    </w:p>
    <w:p w14:paraId="0A35413F"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授权委托人（签字或盖章）：</w:t>
      </w:r>
    </w:p>
    <w:p w14:paraId="3814CB67" w14:textId="77777777" w:rsidR="009D0B5A" w:rsidRPr="001D1274" w:rsidRDefault="009D0B5A">
      <w:pPr>
        <w:spacing w:line="500" w:lineRule="exact"/>
        <w:jc w:val="center"/>
        <w:rPr>
          <w:rFonts w:ascii="宋体" w:hAnsi="宋体" w:cs="宋体"/>
          <w:sz w:val="24"/>
        </w:rPr>
      </w:pPr>
    </w:p>
    <w:p w14:paraId="10CC0D21" w14:textId="77777777" w:rsidR="009D0B5A" w:rsidRPr="001D1274" w:rsidRDefault="009616A0">
      <w:pPr>
        <w:spacing w:line="500" w:lineRule="exact"/>
        <w:rPr>
          <w:rFonts w:ascii="宋体" w:hAnsi="宋体" w:cs="宋体"/>
          <w:sz w:val="24"/>
        </w:rPr>
      </w:pPr>
      <w:r w:rsidRPr="001D1274">
        <w:rPr>
          <w:rFonts w:ascii="宋体" w:hAnsi="宋体" w:cs="宋体" w:hint="eastAsia"/>
          <w:sz w:val="24"/>
        </w:rPr>
        <w:t xml:space="preserve">日    期：   年  月  日 </w:t>
      </w:r>
    </w:p>
    <w:p w14:paraId="7F20753D" w14:textId="77777777" w:rsidR="009D0B5A" w:rsidRPr="001D1274" w:rsidRDefault="009D0B5A">
      <w:pPr>
        <w:spacing w:line="500" w:lineRule="exact"/>
        <w:ind w:firstLineChars="200" w:firstLine="480"/>
        <w:rPr>
          <w:rFonts w:ascii="宋体" w:hAnsi="宋体" w:cs="宋体"/>
          <w:sz w:val="24"/>
        </w:rPr>
      </w:pPr>
    </w:p>
    <w:p w14:paraId="1B3EA597" w14:textId="77777777" w:rsidR="009D0B5A" w:rsidRPr="001D1274" w:rsidRDefault="009D0B5A">
      <w:pPr>
        <w:spacing w:line="500" w:lineRule="exact"/>
        <w:jc w:val="center"/>
        <w:rPr>
          <w:rFonts w:ascii="仿宋" w:eastAsia="仿宋" w:hAnsi="仿宋" w:cs="宋体"/>
          <w:sz w:val="32"/>
          <w:szCs w:val="32"/>
        </w:rPr>
      </w:pPr>
    </w:p>
    <w:p w14:paraId="4D635238" w14:textId="77777777" w:rsidR="009D0B5A" w:rsidRPr="001D1274" w:rsidRDefault="009D0B5A">
      <w:pPr>
        <w:snapToGrid w:val="0"/>
        <w:spacing w:line="360" w:lineRule="auto"/>
        <w:ind w:firstLineChars="200" w:firstLine="420"/>
        <w:rPr>
          <w:rFonts w:ascii="仿宋" w:eastAsia="仿宋" w:hAnsi="仿宋" w:cs="宋体"/>
        </w:rPr>
      </w:pPr>
    </w:p>
    <w:p w14:paraId="7656094E" w14:textId="77777777" w:rsidR="009D0B5A" w:rsidRPr="001D1274" w:rsidRDefault="009616A0">
      <w:pPr>
        <w:keepNext/>
        <w:keepLines/>
        <w:spacing w:before="100" w:line="360" w:lineRule="auto"/>
        <w:jc w:val="center"/>
        <w:outlineLvl w:val="1"/>
        <w:rPr>
          <w:rFonts w:ascii="宋体" w:hAnsi="宋体" w:cs="宋体"/>
          <w:b/>
          <w:sz w:val="30"/>
          <w:szCs w:val="30"/>
        </w:rPr>
      </w:pPr>
      <w:r w:rsidRPr="001D1274">
        <w:rPr>
          <w:rFonts w:ascii="宋体" w:hAnsi="宋体" w:cs="宋体" w:hint="eastAsia"/>
          <w:b/>
          <w:sz w:val="30"/>
          <w:szCs w:val="30"/>
        </w:rPr>
        <w:lastRenderedPageBreak/>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7"/>
        <w:gridCol w:w="5821"/>
      </w:tblGrid>
      <w:tr w:rsidR="009D0B5A" w:rsidRPr="001D1274" w14:paraId="3F9CE136" w14:textId="77777777">
        <w:trPr>
          <w:trHeight w:val="697"/>
          <w:jc w:val="center"/>
        </w:trPr>
        <w:tc>
          <w:tcPr>
            <w:tcW w:w="8258" w:type="dxa"/>
            <w:gridSpan w:val="2"/>
            <w:vAlign w:val="center"/>
          </w:tcPr>
          <w:p w14:paraId="5DAFE2CE" w14:textId="77777777" w:rsidR="009D0B5A" w:rsidRPr="001D1274" w:rsidRDefault="009616A0">
            <w:pPr>
              <w:overflowPunct w:val="0"/>
              <w:autoSpaceDE w:val="0"/>
              <w:autoSpaceDN w:val="0"/>
              <w:adjustRightInd w:val="0"/>
              <w:spacing w:line="300" w:lineRule="exact"/>
              <w:jc w:val="left"/>
              <w:rPr>
                <w:rFonts w:ascii="宋体" w:hAnsi="宋体" w:cs="宋体"/>
                <w:bCs/>
                <w:sz w:val="24"/>
              </w:rPr>
            </w:pPr>
            <w:r w:rsidRPr="001D1274">
              <w:rPr>
                <w:rFonts w:ascii="宋体" w:hAnsi="宋体" w:cs="宋体" w:hint="eastAsia"/>
                <w:bCs/>
                <w:sz w:val="24"/>
              </w:rPr>
              <w:t>投标人名称：</w:t>
            </w:r>
          </w:p>
        </w:tc>
      </w:tr>
      <w:tr w:rsidR="009D0B5A" w:rsidRPr="001D1274" w14:paraId="30EEEE7F" w14:textId="77777777">
        <w:trPr>
          <w:trHeight w:val="621"/>
          <w:jc w:val="center"/>
        </w:trPr>
        <w:tc>
          <w:tcPr>
            <w:tcW w:w="8258" w:type="dxa"/>
            <w:gridSpan w:val="2"/>
            <w:vAlign w:val="center"/>
          </w:tcPr>
          <w:p w14:paraId="0078AF6F" w14:textId="77777777" w:rsidR="009D0B5A" w:rsidRPr="001D1274" w:rsidRDefault="009616A0">
            <w:pPr>
              <w:overflowPunct w:val="0"/>
              <w:autoSpaceDE w:val="0"/>
              <w:autoSpaceDN w:val="0"/>
              <w:adjustRightInd w:val="0"/>
              <w:spacing w:line="300" w:lineRule="exact"/>
              <w:jc w:val="left"/>
              <w:rPr>
                <w:rFonts w:ascii="宋体" w:hAnsi="宋体" w:cs="宋体"/>
                <w:bCs/>
                <w:sz w:val="24"/>
              </w:rPr>
            </w:pPr>
            <w:r w:rsidRPr="001D1274">
              <w:rPr>
                <w:rFonts w:ascii="宋体" w:hAnsi="宋体" w:cs="宋体" w:hint="eastAsia"/>
                <w:bCs/>
                <w:sz w:val="24"/>
              </w:rPr>
              <w:t>项目名称：</w:t>
            </w:r>
          </w:p>
        </w:tc>
      </w:tr>
      <w:tr w:rsidR="009D0B5A" w:rsidRPr="001D1274" w14:paraId="6A0FFB33" w14:textId="77777777">
        <w:trPr>
          <w:trHeight w:val="2006"/>
          <w:jc w:val="center"/>
        </w:trPr>
        <w:tc>
          <w:tcPr>
            <w:tcW w:w="2437" w:type="dxa"/>
            <w:tcBorders>
              <w:top w:val="single" w:sz="4" w:space="0" w:color="auto"/>
              <w:left w:val="single" w:sz="4" w:space="0" w:color="auto"/>
            </w:tcBorders>
            <w:vAlign w:val="center"/>
          </w:tcPr>
          <w:p w14:paraId="59404851" w14:textId="77777777" w:rsidR="009D0B5A" w:rsidRPr="001D1274" w:rsidRDefault="009616A0">
            <w:pPr>
              <w:overflowPunct w:val="0"/>
              <w:autoSpaceDE w:val="0"/>
              <w:autoSpaceDN w:val="0"/>
              <w:adjustRightInd w:val="0"/>
              <w:spacing w:line="300" w:lineRule="exact"/>
              <w:ind w:firstLineChars="100" w:firstLine="240"/>
              <w:rPr>
                <w:rFonts w:ascii="宋体" w:hAnsi="宋体" w:cs="宋体"/>
                <w:bCs/>
                <w:sz w:val="24"/>
              </w:rPr>
            </w:pPr>
            <w:r w:rsidRPr="001D1274">
              <w:rPr>
                <w:rFonts w:ascii="宋体" w:hAnsi="宋体" w:cs="宋体" w:hint="eastAsia"/>
                <w:bCs/>
                <w:sz w:val="24"/>
              </w:rPr>
              <w:t>投标总报价（元）</w:t>
            </w:r>
          </w:p>
        </w:tc>
        <w:tc>
          <w:tcPr>
            <w:tcW w:w="5821" w:type="dxa"/>
            <w:vAlign w:val="center"/>
          </w:tcPr>
          <w:p w14:paraId="12232A07" w14:textId="77777777" w:rsidR="009D0B5A" w:rsidRPr="001D1274" w:rsidRDefault="009616A0">
            <w:pPr>
              <w:overflowPunct w:val="0"/>
              <w:autoSpaceDE w:val="0"/>
              <w:autoSpaceDN w:val="0"/>
              <w:adjustRightInd w:val="0"/>
              <w:spacing w:line="300" w:lineRule="exact"/>
              <w:jc w:val="left"/>
              <w:rPr>
                <w:rFonts w:ascii="宋体" w:hAnsi="宋体" w:cs="宋体"/>
                <w:bCs/>
                <w:sz w:val="24"/>
              </w:rPr>
            </w:pPr>
            <w:r w:rsidRPr="001D1274">
              <w:rPr>
                <w:rFonts w:hint="eastAsia"/>
              </w:rPr>
              <w:t>总价：大写：</w:t>
            </w:r>
            <w:r w:rsidRPr="001D1274">
              <w:rPr>
                <w:rFonts w:hint="eastAsia"/>
                <w:u w:val="single"/>
              </w:rPr>
              <w:t xml:space="preserve">          </w:t>
            </w:r>
            <w:r w:rsidRPr="001D1274">
              <w:rPr>
                <w:rFonts w:hint="eastAsia"/>
              </w:rPr>
              <w:t>元；小写：</w:t>
            </w:r>
            <w:r w:rsidRPr="001D1274">
              <w:rPr>
                <w:rFonts w:hint="eastAsia"/>
                <w:u w:val="single"/>
              </w:rPr>
              <w:t xml:space="preserve">          </w:t>
            </w:r>
            <w:r w:rsidRPr="001D1274">
              <w:rPr>
                <w:rFonts w:hint="eastAsia"/>
              </w:rPr>
              <w:t>元。</w:t>
            </w:r>
          </w:p>
        </w:tc>
      </w:tr>
      <w:tr w:rsidR="009D0B5A" w:rsidRPr="001D1274" w14:paraId="240FAB40" w14:textId="77777777">
        <w:trPr>
          <w:trHeight w:val="928"/>
          <w:jc w:val="center"/>
        </w:trPr>
        <w:tc>
          <w:tcPr>
            <w:tcW w:w="2437" w:type="dxa"/>
            <w:vAlign w:val="center"/>
          </w:tcPr>
          <w:p w14:paraId="0224B743" w14:textId="77777777" w:rsidR="009D0B5A" w:rsidRPr="001D1274" w:rsidRDefault="009616A0">
            <w:pPr>
              <w:overflowPunct w:val="0"/>
              <w:autoSpaceDE w:val="0"/>
              <w:autoSpaceDN w:val="0"/>
              <w:adjustRightInd w:val="0"/>
              <w:spacing w:line="300" w:lineRule="exact"/>
              <w:jc w:val="center"/>
              <w:rPr>
                <w:rFonts w:ascii="宋体" w:hAnsi="宋体" w:cs="宋体"/>
                <w:bCs/>
                <w:sz w:val="24"/>
              </w:rPr>
            </w:pPr>
            <w:r w:rsidRPr="001D1274">
              <w:rPr>
                <w:rFonts w:ascii="宋体" w:hAnsi="宋体" w:cs="宋体" w:hint="eastAsia"/>
                <w:bCs/>
                <w:sz w:val="24"/>
              </w:rPr>
              <w:t>供货期</w:t>
            </w:r>
          </w:p>
        </w:tc>
        <w:tc>
          <w:tcPr>
            <w:tcW w:w="5821" w:type="dxa"/>
            <w:vAlign w:val="center"/>
          </w:tcPr>
          <w:p w14:paraId="55972FC0" w14:textId="77777777" w:rsidR="009D0B5A" w:rsidRPr="001D1274" w:rsidRDefault="009616A0">
            <w:pPr>
              <w:overflowPunct w:val="0"/>
              <w:autoSpaceDE w:val="0"/>
              <w:autoSpaceDN w:val="0"/>
              <w:adjustRightInd w:val="0"/>
              <w:spacing w:line="300" w:lineRule="exact"/>
              <w:rPr>
                <w:rFonts w:ascii="宋体" w:hAnsi="宋体" w:cs="宋体"/>
                <w:bCs/>
                <w:sz w:val="24"/>
              </w:rPr>
            </w:pPr>
            <w:r w:rsidRPr="001D1274">
              <w:rPr>
                <w:rFonts w:ascii="宋体" w:hAnsi="宋体" w:cs="宋体" w:hint="eastAsia"/>
                <w:bCs/>
                <w:sz w:val="24"/>
              </w:rPr>
              <w:t>签订合同后</w:t>
            </w:r>
            <w:r w:rsidRPr="001D1274">
              <w:rPr>
                <w:rFonts w:ascii="宋体" w:hAnsi="宋体" w:cs="宋体" w:hint="eastAsia"/>
                <w:bCs/>
                <w:sz w:val="24"/>
                <w:u w:val="single"/>
              </w:rPr>
              <w:t xml:space="preserve">       </w:t>
            </w:r>
            <w:r w:rsidRPr="001D1274">
              <w:rPr>
                <w:rFonts w:ascii="宋体" w:hAnsi="宋体" w:cs="宋体" w:hint="eastAsia"/>
                <w:bCs/>
                <w:sz w:val="24"/>
              </w:rPr>
              <w:t>日历天</w:t>
            </w:r>
          </w:p>
        </w:tc>
      </w:tr>
      <w:tr w:rsidR="009D0B5A" w:rsidRPr="001D1274" w14:paraId="0FB0F91D" w14:textId="77777777">
        <w:trPr>
          <w:trHeight w:val="964"/>
          <w:jc w:val="center"/>
        </w:trPr>
        <w:tc>
          <w:tcPr>
            <w:tcW w:w="2437" w:type="dxa"/>
            <w:vAlign w:val="center"/>
          </w:tcPr>
          <w:p w14:paraId="08298035" w14:textId="77777777" w:rsidR="009D0B5A" w:rsidRPr="001D1274" w:rsidRDefault="009616A0">
            <w:pPr>
              <w:overflowPunct w:val="0"/>
              <w:autoSpaceDE w:val="0"/>
              <w:autoSpaceDN w:val="0"/>
              <w:adjustRightInd w:val="0"/>
              <w:spacing w:line="300" w:lineRule="exact"/>
              <w:jc w:val="center"/>
              <w:rPr>
                <w:rFonts w:ascii="宋体" w:hAnsi="宋体" w:cs="宋体"/>
                <w:bCs/>
                <w:sz w:val="24"/>
              </w:rPr>
            </w:pPr>
            <w:r w:rsidRPr="001D1274">
              <w:rPr>
                <w:rFonts w:ascii="宋体" w:hAnsi="宋体" w:cs="宋体" w:hint="eastAsia"/>
                <w:bCs/>
                <w:sz w:val="24"/>
              </w:rPr>
              <w:t>质量标准</w:t>
            </w:r>
          </w:p>
        </w:tc>
        <w:tc>
          <w:tcPr>
            <w:tcW w:w="5821" w:type="dxa"/>
            <w:vAlign w:val="center"/>
          </w:tcPr>
          <w:p w14:paraId="3B282F72" w14:textId="77777777" w:rsidR="009D0B5A" w:rsidRPr="001D1274" w:rsidRDefault="009D0B5A">
            <w:pPr>
              <w:overflowPunct w:val="0"/>
              <w:autoSpaceDE w:val="0"/>
              <w:autoSpaceDN w:val="0"/>
              <w:adjustRightInd w:val="0"/>
              <w:spacing w:line="300" w:lineRule="exact"/>
              <w:jc w:val="center"/>
              <w:rPr>
                <w:rFonts w:ascii="宋体" w:hAnsi="宋体" w:cs="宋体"/>
                <w:bCs/>
                <w:sz w:val="24"/>
              </w:rPr>
            </w:pPr>
          </w:p>
        </w:tc>
      </w:tr>
      <w:tr w:rsidR="009D0B5A" w:rsidRPr="001D1274" w14:paraId="4399D622" w14:textId="77777777">
        <w:trPr>
          <w:trHeight w:val="1120"/>
          <w:jc w:val="center"/>
        </w:trPr>
        <w:tc>
          <w:tcPr>
            <w:tcW w:w="2437" w:type="dxa"/>
            <w:vAlign w:val="center"/>
          </w:tcPr>
          <w:p w14:paraId="13519911" w14:textId="77777777" w:rsidR="009D0B5A" w:rsidRPr="001D1274" w:rsidRDefault="009616A0">
            <w:pPr>
              <w:overflowPunct w:val="0"/>
              <w:autoSpaceDE w:val="0"/>
              <w:autoSpaceDN w:val="0"/>
              <w:adjustRightInd w:val="0"/>
              <w:spacing w:line="300" w:lineRule="exact"/>
              <w:jc w:val="center"/>
              <w:rPr>
                <w:rFonts w:ascii="宋体" w:hAnsi="宋体" w:cs="宋体"/>
                <w:bCs/>
                <w:sz w:val="24"/>
              </w:rPr>
            </w:pPr>
            <w:r w:rsidRPr="001D1274">
              <w:rPr>
                <w:rFonts w:ascii="宋体" w:hAnsi="宋体" w:cs="宋体" w:hint="eastAsia"/>
                <w:bCs/>
                <w:sz w:val="24"/>
              </w:rPr>
              <w:t>服务期</w:t>
            </w:r>
          </w:p>
        </w:tc>
        <w:tc>
          <w:tcPr>
            <w:tcW w:w="5821" w:type="dxa"/>
            <w:vAlign w:val="center"/>
          </w:tcPr>
          <w:p w14:paraId="3C69D840" w14:textId="77777777" w:rsidR="009D0B5A" w:rsidRPr="001D1274" w:rsidRDefault="009616A0">
            <w:pPr>
              <w:overflowPunct w:val="0"/>
              <w:autoSpaceDE w:val="0"/>
              <w:autoSpaceDN w:val="0"/>
              <w:adjustRightInd w:val="0"/>
              <w:spacing w:line="300" w:lineRule="exact"/>
              <w:jc w:val="left"/>
              <w:rPr>
                <w:rFonts w:ascii="宋体" w:hAnsi="宋体" w:cs="宋体"/>
                <w:bCs/>
                <w:sz w:val="24"/>
              </w:rPr>
            </w:pPr>
            <w:r w:rsidRPr="001D1274">
              <w:rPr>
                <w:rFonts w:ascii="宋体" w:hAnsi="宋体" w:cs="宋体" w:hint="eastAsia"/>
                <w:bCs/>
                <w:sz w:val="24"/>
              </w:rPr>
              <w:t xml:space="preserve">    </w:t>
            </w:r>
          </w:p>
        </w:tc>
      </w:tr>
      <w:tr w:rsidR="009D0B5A" w:rsidRPr="001D1274" w14:paraId="072F0320" w14:textId="77777777">
        <w:trPr>
          <w:trHeight w:val="916"/>
          <w:jc w:val="center"/>
        </w:trPr>
        <w:tc>
          <w:tcPr>
            <w:tcW w:w="2437" w:type="dxa"/>
            <w:vAlign w:val="center"/>
          </w:tcPr>
          <w:p w14:paraId="7FB8A9BE" w14:textId="77777777" w:rsidR="009D0B5A" w:rsidRPr="001D1274" w:rsidRDefault="009616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480" w:hangingChars="200" w:hanging="480"/>
              <w:jc w:val="center"/>
              <w:rPr>
                <w:rFonts w:ascii="宋体" w:hAnsi="宋体" w:cs="宋体"/>
                <w:bCs/>
                <w:sz w:val="24"/>
              </w:rPr>
            </w:pPr>
            <w:r w:rsidRPr="001D1274">
              <w:rPr>
                <w:rFonts w:ascii="宋体" w:hAnsi="宋体" w:cs="宋体" w:hint="eastAsia"/>
                <w:bCs/>
                <w:sz w:val="24"/>
              </w:rPr>
              <w:t>对招标文件</w:t>
            </w:r>
          </w:p>
          <w:p w14:paraId="6A54E498" w14:textId="77777777" w:rsidR="009D0B5A" w:rsidRPr="001D1274" w:rsidRDefault="009616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480" w:hangingChars="200" w:hanging="480"/>
              <w:jc w:val="center"/>
              <w:rPr>
                <w:rFonts w:ascii="宋体" w:hAnsi="宋体" w:cs="宋体"/>
                <w:sz w:val="24"/>
              </w:rPr>
            </w:pPr>
            <w:r w:rsidRPr="001D1274">
              <w:rPr>
                <w:rFonts w:ascii="宋体" w:hAnsi="宋体" w:cs="宋体" w:hint="eastAsia"/>
                <w:bCs/>
                <w:sz w:val="24"/>
              </w:rPr>
              <w:t>认同程度声明</w:t>
            </w:r>
          </w:p>
        </w:tc>
        <w:tc>
          <w:tcPr>
            <w:tcW w:w="5821" w:type="dxa"/>
            <w:vAlign w:val="center"/>
          </w:tcPr>
          <w:p w14:paraId="55D27DC0" w14:textId="77777777" w:rsidR="009D0B5A" w:rsidRPr="001D1274" w:rsidRDefault="009616A0">
            <w:pPr>
              <w:spacing w:line="300" w:lineRule="exact"/>
              <w:ind w:leftChars="420" w:left="882" w:firstLineChars="500" w:firstLine="1200"/>
              <w:rPr>
                <w:rFonts w:ascii="宋体" w:hAnsi="宋体" w:cs="宋体"/>
                <w:bCs/>
                <w:sz w:val="24"/>
              </w:rPr>
            </w:pPr>
            <w:r w:rsidRPr="001D1274">
              <w:rPr>
                <w:rFonts w:ascii="宋体" w:hAnsi="宋体" w:cs="宋体" w:hint="eastAsia"/>
                <w:bCs/>
                <w:sz w:val="24"/>
              </w:rPr>
              <w:t>完全认同</w:t>
            </w:r>
          </w:p>
        </w:tc>
      </w:tr>
    </w:tbl>
    <w:p w14:paraId="319783F8" w14:textId="77777777" w:rsidR="009D0B5A" w:rsidRPr="001D1274" w:rsidRDefault="009D0B5A">
      <w:pPr>
        <w:adjustRightInd w:val="0"/>
        <w:ind w:left="720" w:hangingChars="343" w:hanging="720"/>
        <w:rPr>
          <w:rFonts w:ascii="仿宋" w:eastAsia="仿宋" w:hAnsi="仿宋" w:cs="宋体"/>
          <w:szCs w:val="21"/>
        </w:rPr>
      </w:pPr>
    </w:p>
    <w:p w14:paraId="1CAE946B" w14:textId="77777777" w:rsidR="009D0B5A" w:rsidRPr="001D1274" w:rsidRDefault="009616A0">
      <w:pPr>
        <w:adjustRightInd w:val="0"/>
        <w:spacing w:line="360" w:lineRule="auto"/>
        <w:ind w:left="720" w:hangingChars="343" w:hanging="720"/>
        <w:rPr>
          <w:rFonts w:ascii="宋体" w:hAnsi="宋体" w:cs="宋体"/>
          <w:szCs w:val="21"/>
        </w:rPr>
      </w:pPr>
      <w:r w:rsidRPr="001D1274">
        <w:rPr>
          <w:rFonts w:ascii="宋体" w:hAnsi="宋体" w:cs="宋体" w:hint="eastAsia"/>
          <w:szCs w:val="21"/>
        </w:rPr>
        <w:t>注：1、报价应是最终用户验收合格后的总价，报价应包含含主件、标准附件、备品备件、专用工具、安装、调试、检验、培训、技术服务、运输、保险及因购买货物和服务所需缴纳的所有税、费等全部费用，即交钥匙报价；</w:t>
      </w:r>
    </w:p>
    <w:p w14:paraId="70807FBF" w14:textId="77777777" w:rsidR="009D0B5A" w:rsidRPr="001D1274" w:rsidRDefault="009616A0">
      <w:pPr>
        <w:adjustRightInd w:val="0"/>
        <w:spacing w:line="360" w:lineRule="auto"/>
        <w:ind w:leftChars="200" w:left="714" w:hangingChars="140" w:hanging="294"/>
        <w:rPr>
          <w:rFonts w:ascii="宋体" w:hAnsi="宋体" w:cs="宋体"/>
          <w:szCs w:val="21"/>
        </w:rPr>
      </w:pPr>
      <w:r w:rsidRPr="001D1274">
        <w:rPr>
          <w:rFonts w:ascii="宋体" w:hAnsi="宋体" w:cs="宋体" w:hint="eastAsia"/>
          <w:szCs w:val="21"/>
        </w:rPr>
        <w:t>2、本《报价一览表》单独密封在信封内，可以填满，但不允许添加附页.</w:t>
      </w:r>
    </w:p>
    <w:p w14:paraId="0CB1A90B" w14:textId="77777777" w:rsidR="009D0B5A" w:rsidRPr="001D1274" w:rsidRDefault="009616A0">
      <w:pPr>
        <w:adjustRightInd w:val="0"/>
        <w:spacing w:line="360" w:lineRule="auto"/>
        <w:rPr>
          <w:rFonts w:ascii="宋体" w:hAnsi="宋体" w:cs="宋体"/>
          <w:szCs w:val="21"/>
        </w:rPr>
      </w:pPr>
      <w:r w:rsidRPr="001D1274">
        <w:rPr>
          <w:rFonts w:ascii="宋体" w:hAnsi="宋体" w:cs="宋体" w:hint="eastAsia"/>
          <w:szCs w:val="21"/>
        </w:rPr>
        <w:t xml:space="preserve">                            </w:t>
      </w:r>
    </w:p>
    <w:p w14:paraId="16AEB8C8" w14:textId="77777777" w:rsidR="009D0B5A" w:rsidRPr="001D1274" w:rsidRDefault="009616A0">
      <w:pPr>
        <w:adjustRightInd w:val="0"/>
        <w:spacing w:line="360" w:lineRule="auto"/>
        <w:ind w:firstLineChars="1000" w:firstLine="2400"/>
        <w:rPr>
          <w:rFonts w:ascii="宋体" w:hAnsi="宋体" w:cs="宋体"/>
          <w:sz w:val="24"/>
        </w:rPr>
      </w:pPr>
      <w:r w:rsidRPr="001D1274">
        <w:rPr>
          <w:rFonts w:ascii="宋体" w:hAnsi="宋体" w:cs="宋体" w:hint="eastAsia"/>
          <w:sz w:val="24"/>
        </w:rPr>
        <w:t>投标人名称：</w:t>
      </w:r>
      <w:r w:rsidRPr="001D1274">
        <w:rPr>
          <w:rFonts w:ascii="宋体" w:hAnsi="宋体" w:cs="宋体" w:hint="eastAsia"/>
          <w:sz w:val="24"/>
          <w:u w:val="single"/>
        </w:rPr>
        <w:t xml:space="preserve">                       </w:t>
      </w:r>
      <w:r w:rsidRPr="001D1274">
        <w:rPr>
          <w:rFonts w:ascii="宋体" w:hAnsi="宋体" w:cs="宋体" w:hint="eastAsia"/>
          <w:sz w:val="24"/>
        </w:rPr>
        <w:t>（盖章）</w:t>
      </w:r>
    </w:p>
    <w:p w14:paraId="47F38375" w14:textId="77777777" w:rsidR="009D0B5A" w:rsidRPr="001D1274" w:rsidRDefault="009616A0">
      <w:pPr>
        <w:adjustRightInd w:val="0"/>
        <w:spacing w:beforeLines="50" w:before="145" w:afterLines="50" w:after="145" w:line="360" w:lineRule="auto"/>
        <w:ind w:firstLineChars="200" w:firstLine="480"/>
        <w:rPr>
          <w:rFonts w:ascii="宋体" w:hAnsi="宋体" w:cs="宋体"/>
          <w:sz w:val="24"/>
        </w:rPr>
      </w:pPr>
      <w:r w:rsidRPr="001D1274">
        <w:rPr>
          <w:rFonts w:ascii="宋体" w:hAnsi="宋体" w:cs="宋体" w:hint="eastAsia"/>
          <w:sz w:val="24"/>
        </w:rPr>
        <w:t xml:space="preserve">                法定代表人或授权委托人：</w:t>
      </w:r>
      <w:r w:rsidRPr="001D1274">
        <w:rPr>
          <w:rFonts w:ascii="宋体" w:hAnsi="宋体" w:cs="宋体" w:hint="eastAsia"/>
          <w:sz w:val="24"/>
          <w:u w:val="single"/>
        </w:rPr>
        <w:t xml:space="preserve">          </w:t>
      </w:r>
      <w:r w:rsidRPr="001D1274">
        <w:rPr>
          <w:rFonts w:ascii="宋体" w:hAnsi="宋体" w:cs="宋体" w:hint="eastAsia"/>
          <w:sz w:val="24"/>
        </w:rPr>
        <w:t>（签字或盖章）</w:t>
      </w:r>
    </w:p>
    <w:p w14:paraId="6406FF2F" w14:textId="77777777" w:rsidR="009D0B5A" w:rsidRPr="001D1274" w:rsidRDefault="009616A0">
      <w:pPr>
        <w:spacing w:line="360" w:lineRule="auto"/>
        <w:ind w:right="71" w:firstLineChars="200" w:firstLine="480"/>
        <w:rPr>
          <w:rFonts w:ascii="仿宋" w:eastAsia="仿宋" w:hAnsi="仿宋" w:cs="宋体"/>
          <w:b/>
          <w:sz w:val="32"/>
          <w:szCs w:val="32"/>
        </w:rPr>
      </w:pPr>
      <w:r w:rsidRPr="001D1274">
        <w:rPr>
          <w:rFonts w:ascii="宋体" w:hAnsi="宋体" w:cs="宋体" w:hint="eastAsia"/>
          <w:sz w:val="24"/>
        </w:rPr>
        <w:t xml:space="preserve">                日期：    年  月  日</w:t>
      </w:r>
    </w:p>
    <w:p w14:paraId="7B78AC8D" w14:textId="77777777" w:rsidR="009D0B5A" w:rsidRPr="001D1274" w:rsidRDefault="009D0B5A">
      <w:pPr>
        <w:spacing w:line="500" w:lineRule="exact"/>
        <w:jc w:val="center"/>
        <w:rPr>
          <w:rFonts w:ascii="宋体" w:hAnsi="宋体" w:cs="宋体"/>
          <w:b/>
          <w:sz w:val="32"/>
          <w:szCs w:val="32"/>
        </w:rPr>
      </w:pPr>
    </w:p>
    <w:p w14:paraId="5F808E70" w14:textId="77777777" w:rsidR="009D0B5A" w:rsidRPr="001D1274" w:rsidRDefault="009D0B5A">
      <w:pPr>
        <w:spacing w:line="500" w:lineRule="exact"/>
        <w:jc w:val="center"/>
        <w:rPr>
          <w:rFonts w:ascii="宋体" w:hAnsi="宋体" w:cs="宋体"/>
          <w:b/>
          <w:sz w:val="32"/>
          <w:szCs w:val="32"/>
        </w:rPr>
      </w:pPr>
    </w:p>
    <w:p w14:paraId="61E54A35" w14:textId="77777777" w:rsidR="009D0B5A" w:rsidRPr="001D1274" w:rsidRDefault="009616A0">
      <w:pPr>
        <w:keepNext/>
        <w:keepLines/>
        <w:spacing w:before="100" w:line="360" w:lineRule="auto"/>
        <w:jc w:val="center"/>
        <w:outlineLvl w:val="1"/>
        <w:rPr>
          <w:rFonts w:ascii="宋体" w:hAnsi="宋体" w:cs="宋体"/>
          <w:b/>
          <w:sz w:val="30"/>
          <w:szCs w:val="30"/>
        </w:rPr>
      </w:pPr>
      <w:r w:rsidRPr="001D1274">
        <w:rPr>
          <w:rFonts w:ascii="宋体" w:hAnsi="宋体" w:cs="宋体" w:hint="eastAsia"/>
          <w:b/>
          <w:sz w:val="30"/>
          <w:szCs w:val="30"/>
        </w:rPr>
        <w:lastRenderedPageBreak/>
        <w:t>五、报价明细表</w:t>
      </w:r>
    </w:p>
    <w:p w14:paraId="345CC632" w14:textId="77777777" w:rsidR="009D0B5A" w:rsidRPr="001D1274" w:rsidRDefault="009D0B5A">
      <w:pPr>
        <w:adjustRightInd w:val="0"/>
        <w:spacing w:line="500" w:lineRule="exact"/>
        <w:ind w:leftChars="224" w:left="940" w:hangingChars="147" w:hanging="470"/>
        <w:rPr>
          <w:rFonts w:ascii="仿宋" w:eastAsia="仿宋" w:hAnsi="仿宋" w:cs="宋体"/>
          <w:sz w:val="32"/>
          <w:szCs w:val="32"/>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430"/>
        <w:gridCol w:w="466"/>
        <w:gridCol w:w="1855"/>
        <w:gridCol w:w="1245"/>
        <w:gridCol w:w="947"/>
        <w:gridCol w:w="1068"/>
        <w:gridCol w:w="983"/>
        <w:gridCol w:w="1014"/>
      </w:tblGrid>
      <w:tr w:rsidR="009D0B5A" w:rsidRPr="001D1274" w14:paraId="09658ABE" w14:textId="77777777">
        <w:trPr>
          <w:cantSplit/>
          <w:trHeight w:val="967"/>
        </w:trPr>
        <w:tc>
          <w:tcPr>
            <w:tcW w:w="838" w:type="pct"/>
            <w:vAlign w:val="center"/>
          </w:tcPr>
          <w:p w14:paraId="662C3810" w14:textId="77777777" w:rsidR="009D0B5A" w:rsidRPr="001D1274" w:rsidRDefault="009616A0">
            <w:pPr>
              <w:tabs>
                <w:tab w:val="left" w:pos="1337"/>
              </w:tabs>
              <w:spacing w:line="360" w:lineRule="auto"/>
              <w:ind w:left="-42" w:right="-42"/>
              <w:jc w:val="center"/>
              <w:rPr>
                <w:rFonts w:ascii="宋体"/>
                <w:sz w:val="24"/>
              </w:rPr>
            </w:pPr>
            <w:r w:rsidRPr="001D1274">
              <w:rPr>
                <w:rFonts w:ascii="宋体" w:hAnsi="宋体" w:hint="eastAsia"/>
                <w:sz w:val="24"/>
              </w:rPr>
              <w:t>货物名称</w:t>
            </w:r>
          </w:p>
        </w:tc>
        <w:tc>
          <w:tcPr>
            <w:tcW w:w="465" w:type="pct"/>
            <w:gridSpan w:val="2"/>
            <w:vAlign w:val="center"/>
          </w:tcPr>
          <w:p w14:paraId="496FBE17" w14:textId="77777777" w:rsidR="009D0B5A" w:rsidRPr="001D1274" w:rsidRDefault="009616A0">
            <w:pPr>
              <w:tabs>
                <w:tab w:val="left" w:pos="1337"/>
              </w:tabs>
              <w:spacing w:line="360" w:lineRule="auto"/>
              <w:ind w:left="-42" w:right="-42"/>
              <w:jc w:val="center"/>
              <w:rPr>
                <w:rFonts w:ascii="宋体" w:hAnsi="宋体"/>
                <w:sz w:val="24"/>
              </w:rPr>
            </w:pPr>
            <w:r w:rsidRPr="001D1274">
              <w:rPr>
                <w:rFonts w:ascii="宋体" w:hAnsi="宋体" w:hint="eastAsia"/>
                <w:sz w:val="24"/>
              </w:rPr>
              <w:t>品牌</w:t>
            </w:r>
          </w:p>
        </w:tc>
        <w:tc>
          <w:tcPr>
            <w:tcW w:w="964" w:type="pct"/>
            <w:vAlign w:val="center"/>
          </w:tcPr>
          <w:p w14:paraId="5EDC50FE" w14:textId="77777777" w:rsidR="009D0B5A" w:rsidRPr="001D1274" w:rsidRDefault="009616A0">
            <w:pPr>
              <w:tabs>
                <w:tab w:val="left" w:pos="1337"/>
              </w:tabs>
              <w:spacing w:line="360" w:lineRule="auto"/>
              <w:ind w:left="-42" w:right="-42"/>
              <w:jc w:val="center"/>
              <w:rPr>
                <w:rFonts w:ascii="宋体"/>
                <w:sz w:val="24"/>
              </w:rPr>
            </w:pPr>
            <w:r w:rsidRPr="001D1274">
              <w:rPr>
                <w:rFonts w:ascii="宋体" w:hAnsi="宋体" w:hint="eastAsia"/>
                <w:sz w:val="24"/>
              </w:rPr>
              <w:t>型</w:t>
            </w:r>
            <w:r w:rsidRPr="001D1274">
              <w:rPr>
                <w:rFonts w:ascii="宋体" w:hAnsi="宋体"/>
                <w:sz w:val="24"/>
              </w:rPr>
              <w:t xml:space="preserve"> </w:t>
            </w:r>
            <w:r w:rsidRPr="001D1274">
              <w:rPr>
                <w:rFonts w:ascii="宋体" w:hAnsi="宋体" w:hint="eastAsia"/>
                <w:sz w:val="24"/>
              </w:rPr>
              <w:t>号</w:t>
            </w:r>
          </w:p>
          <w:p w14:paraId="451C1BE8" w14:textId="77777777" w:rsidR="009D0B5A" w:rsidRPr="001D1274" w:rsidRDefault="009616A0">
            <w:pPr>
              <w:tabs>
                <w:tab w:val="left" w:pos="1337"/>
              </w:tabs>
              <w:spacing w:line="360" w:lineRule="auto"/>
              <w:ind w:left="-42" w:right="-42"/>
              <w:rPr>
                <w:rFonts w:ascii="宋体"/>
                <w:sz w:val="24"/>
              </w:rPr>
            </w:pPr>
            <w:r w:rsidRPr="001D1274">
              <w:rPr>
                <w:rFonts w:ascii="宋体" w:hAnsi="宋体" w:hint="eastAsia"/>
                <w:sz w:val="24"/>
              </w:rPr>
              <w:t>（详细配置）</w:t>
            </w:r>
          </w:p>
        </w:tc>
        <w:tc>
          <w:tcPr>
            <w:tcW w:w="647" w:type="pct"/>
            <w:vAlign w:val="center"/>
          </w:tcPr>
          <w:p w14:paraId="626761E1" w14:textId="77777777" w:rsidR="009D0B5A" w:rsidRPr="001D1274" w:rsidRDefault="009616A0">
            <w:pPr>
              <w:tabs>
                <w:tab w:val="left" w:pos="1337"/>
              </w:tabs>
              <w:spacing w:line="360" w:lineRule="auto"/>
              <w:ind w:left="-42" w:right="-42"/>
              <w:jc w:val="center"/>
              <w:rPr>
                <w:rFonts w:ascii="宋体"/>
                <w:sz w:val="24"/>
              </w:rPr>
            </w:pPr>
            <w:r w:rsidRPr="001D1274">
              <w:rPr>
                <w:rFonts w:ascii="宋体" w:hAnsi="宋体" w:hint="eastAsia"/>
                <w:sz w:val="24"/>
              </w:rPr>
              <w:t>原产地及制造商</w:t>
            </w:r>
          </w:p>
        </w:tc>
        <w:tc>
          <w:tcPr>
            <w:tcW w:w="492" w:type="pct"/>
            <w:vAlign w:val="center"/>
          </w:tcPr>
          <w:p w14:paraId="3322E355" w14:textId="77777777" w:rsidR="009D0B5A" w:rsidRPr="001D1274" w:rsidRDefault="009616A0">
            <w:pPr>
              <w:tabs>
                <w:tab w:val="left" w:pos="1337"/>
              </w:tabs>
              <w:spacing w:line="360" w:lineRule="auto"/>
              <w:jc w:val="center"/>
              <w:rPr>
                <w:rFonts w:ascii="宋体"/>
                <w:sz w:val="24"/>
              </w:rPr>
            </w:pPr>
            <w:r w:rsidRPr="001D1274">
              <w:rPr>
                <w:rFonts w:ascii="宋体" w:hAnsi="宋体" w:hint="eastAsia"/>
                <w:sz w:val="24"/>
              </w:rPr>
              <w:t>单</w:t>
            </w:r>
            <w:r w:rsidRPr="001D1274">
              <w:rPr>
                <w:rFonts w:ascii="宋体" w:hAnsi="宋体"/>
                <w:sz w:val="24"/>
              </w:rPr>
              <w:t xml:space="preserve"> </w:t>
            </w:r>
            <w:r w:rsidRPr="001D1274">
              <w:rPr>
                <w:rFonts w:ascii="宋体" w:hAnsi="宋体" w:hint="eastAsia"/>
                <w:sz w:val="24"/>
              </w:rPr>
              <w:t>价</w:t>
            </w:r>
          </w:p>
        </w:tc>
        <w:tc>
          <w:tcPr>
            <w:tcW w:w="552" w:type="pct"/>
            <w:vAlign w:val="center"/>
          </w:tcPr>
          <w:p w14:paraId="5C78119D" w14:textId="77777777" w:rsidR="009D0B5A" w:rsidRPr="001D1274" w:rsidRDefault="009616A0">
            <w:pPr>
              <w:tabs>
                <w:tab w:val="left" w:pos="1337"/>
              </w:tabs>
              <w:spacing w:line="360" w:lineRule="auto"/>
              <w:jc w:val="center"/>
              <w:rPr>
                <w:rFonts w:ascii="宋体"/>
                <w:sz w:val="24"/>
              </w:rPr>
            </w:pPr>
            <w:r w:rsidRPr="001D1274">
              <w:rPr>
                <w:rFonts w:ascii="宋体" w:hAnsi="宋体" w:hint="eastAsia"/>
                <w:sz w:val="24"/>
              </w:rPr>
              <w:t>数量</w:t>
            </w:r>
          </w:p>
        </w:tc>
        <w:tc>
          <w:tcPr>
            <w:tcW w:w="511" w:type="pct"/>
            <w:vAlign w:val="center"/>
          </w:tcPr>
          <w:p w14:paraId="054896CB" w14:textId="77777777" w:rsidR="009D0B5A" w:rsidRPr="001D1274" w:rsidRDefault="009616A0">
            <w:pPr>
              <w:tabs>
                <w:tab w:val="left" w:pos="1337"/>
              </w:tabs>
              <w:spacing w:line="360" w:lineRule="auto"/>
              <w:rPr>
                <w:rFonts w:ascii="宋体"/>
                <w:sz w:val="24"/>
              </w:rPr>
            </w:pPr>
            <w:r w:rsidRPr="001D1274">
              <w:rPr>
                <w:rFonts w:ascii="宋体" w:hAnsi="宋体" w:hint="eastAsia"/>
                <w:sz w:val="24"/>
              </w:rPr>
              <w:t>总价</w:t>
            </w:r>
          </w:p>
        </w:tc>
        <w:tc>
          <w:tcPr>
            <w:tcW w:w="526" w:type="pct"/>
            <w:vAlign w:val="center"/>
          </w:tcPr>
          <w:p w14:paraId="4CCDACA8" w14:textId="77777777" w:rsidR="009D0B5A" w:rsidRPr="001D1274" w:rsidRDefault="009616A0">
            <w:pPr>
              <w:tabs>
                <w:tab w:val="left" w:pos="1337"/>
              </w:tabs>
              <w:spacing w:line="360" w:lineRule="auto"/>
              <w:ind w:left="-42" w:right="-42"/>
              <w:jc w:val="center"/>
              <w:rPr>
                <w:rFonts w:ascii="宋体"/>
                <w:sz w:val="24"/>
              </w:rPr>
            </w:pPr>
            <w:r w:rsidRPr="001D1274">
              <w:rPr>
                <w:rFonts w:ascii="宋体" w:hint="eastAsia"/>
                <w:sz w:val="24"/>
              </w:rPr>
              <w:t>最快交付时间</w:t>
            </w:r>
          </w:p>
        </w:tc>
      </w:tr>
      <w:tr w:rsidR="009D0B5A" w:rsidRPr="001D1274" w14:paraId="2D5F817B" w14:textId="77777777">
        <w:trPr>
          <w:cantSplit/>
          <w:trHeight w:val="463"/>
        </w:trPr>
        <w:tc>
          <w:tcPr>
            <w:tcW w:w="838" w:type="pct"/>
            <w:vAlign w:val="center"/>
          </w:tcPr>
          <w:p w14:paraId="1788491B" w14:textId="77777777" w:rsidR="009D0B5A" w:rsidRPr="001D1274" w:rsidRDefault="009D0B5A">
            <w:pPr>
              <w:tabs>
                <w:tab w:val="left" w:pos="1337"/>
              </w:tabs>
              <w:spacing w:line="360" w:lineRule="auto"/>
              <w:jc w:val="center"/>
              <w:rPr>
                <w:rFonts w:ascii="宋体"/>
                <w:sz w:val="24"/>
              </w:rPr>
            </w:pPr>
          </w:p>
        </w:tc>
        <w:tc>
          <w:tcPr>
            <w:tcW w:w="465" w:type="pct"/>
            <w:gridSpan w:val="2"/>
            <w:vAlign w:val="center"/>
          </w:tcPr>
          <w:p w14:paraId="62695F7B" w14:textId="77777777" w:rsidR="009D0B5A" w:rsidRPr="001D1274" w:rsidRDefault="009D0B5A">
            <w:pPr>
              <w:tabs>
                <w:tab w:val="left" w:pos="1337"/>
              </w:tabs>
              <w:spacing w:line="360" w:lineRule="auto"/>
              <w:jc w:val="center"/>
              <w:rPr>
                <w:rFonts w:ascii="宋体"/>
                <w:sz w:val="24"/>
              </w:rPr>
            </w:pPr>
          </w:p>
        </w:tc>
        <w:tc>
          <w:tcPr>
            <w:tcW w:w="964" w:type="pct"/>
            <w:vAlign w:val="center"/>
          </w:tcPr>
          <w:p w14:paraId="7F80E73E" w14:textId="77777777" w:rsidR="009D0B5A" w:rsidRPr="001D1274" w:rsidRDefault="009D0B5A">
            <w:pPr>
              <w:tabs>
                <w:tab w:val="left" w:pos="1337"/>
              </w:tabs>
              <w:spacing w:line="360" w:lineRule="auto"/>
              <w:jc w:val="center"/>
              <w:rPr>
                <w:rFonts w:ascii="宋体"/>
                <w:sz w:val="24"/>
              </w:rPr>
            </w:pPr>
          </w:p>
        </w:tc>
        <w:tc>
          <w:tcPr>
            <w:tcW w:w="647" w:type="pct"/>
            <w:vAlign w:val="center"/>
          </w:tcPr>
          <w:p w14:paraId="0F343581" w14:textId="77777777" w:rsidR="009D0B5A" w:rsidRPr="001D1274" w:rsidRDefault="009D0B5A">
            <w:pPr>
              <w:tabs>
                <w:tab w:val="left" w:pos="1337"/>
              </w:tabs>
              <w:spacing w:line="360" w:lineRule="auto"/>
              <w:jc w:val="center"/>
              <w:rPr>
                <w:rFonts w:ascii="宋体"/>
                <w:sz w:val="24"/>
              </w:rPr>
            </w:pPr>
          </w:p>
        </w:tc>
        <w:tc>
          <w:tcPr>
            <w:tcW w:w="492" w:type="pct"/>
            <w:vAlign w:val="center"/>
          </w:tcPr>
          <w:p w14:paraId="60F552A1" w14:textId="77777777" w:rsidR="009D0B5A" w:rsidRPr="001D1274" w:rsidRDefault="009D0B5A">
            <w:pPr>
              <w:tabs>
                <w:tab w:val="left" w:pos="1337"/>
              </w:tabs>
              <w:spacing w:line="360" w:lineRule="auto"/>
              <w:jc w:val="center"/>
              <w:rPr>
                <w:rFonts w:ascii="宋体"/>
                <w:sz w:val="24"/>
              </w:rPr>
            </w:pPr>
          </w:p>
        </w:tc>
        <w:tc>
          <w:tcPr>
            <w:tcW w:w="552" w:type="pct"/>
            <w:vAlign w:val="center"/>
          </w:tcPr>
          <w:p w14:paraId="3E6FD03E" w14:textId="77777777" w:rsidR="009D0B5A" w:rsidRPr="001D1274" w:rsidRDefault="009D0B5A">
            <w:pPr>
              <w:tabs>
                <w:tab w:val="left" w:pos="1337"/>
              </w:tabs>
              <w:spacing w:line="360" w:lineRule="auto"/>
              <w:jc w:val="center"/>
              <w:rPr>
                <w:rFonts w:ascii="宋体"/>
                <w:sz w:val="24"/>
              </w:rPr>
            </w:pPr>
          </w:p>
        </w:tc>
        <w:tc>
          <w:tcPr>
            <w:tcW w:w="511" w:type="pct"/>
            <w:vAlign w:val="center"/>
          </w:tcPr>
          <w:p w14:paraId="6294A79F" w14:textId="77777777" w:rsidR="009D0B5A" w:rsidRPr="001D1274" w:rsidRDefault="009D0B5A">
            <w:pPr>
              <w:tabs>
                <w:tab w:val="left" w:pos="1337"/>
              </w:tabs>
              <w:spacing w:line="360" w:lineRule="auto"/>
              <w:jc w:val="center"/>
              <w:rPr>
                <w:rFonts w:ascii="宋体"/>
                <w:sz w:val="24"/>
              </w:rPr>
            </w:pPr>
          </w:p>
        </w:tc>
        <w:tc>
          <w:tcPr>
            <w:tcW w:w="526" w:type="pct"/>
            <w:vAlign w:val="center"/>
          </w:tcPr>
          <w:p w14:paraId="7BEF7B70" w14:textId="77777777" w:rsidR="009D0B5A" w:rsidRPr="001D1274" w:rsidRDefault="009D0B5A">
            <w:pPr>
              <w:tabs>
                <w:tab w:val="left" w:pos="1337"/>
              </w:tabs>
              <w:spacing w:line="360" w:lineRule="auto"/>
              <w:jc w:val="center"/>
              <w:rPr>
                <w:rFonts w:ascii="宋体"/>
                <w:sz w:val="24"/>
              </w:rPr>
            </w:pPr>
          </w:p>
        </w:tc>
      </w:tr>
      <w:tr w:rsidR="009D0B5A" w:rsidRPr="001D1274" w14:paraId="2960A490" w14:textId="77777777">
        <w:trPr>
          <w:cantSplit/>
          <w:trHeight w:val="598"/>
        </w:trPr>
        <w:tc>
          <w:tcPr>
            <w:tcW w:w="838" w:type="pct"/>
            <w:vAlign w:val="center"/>
          </w:tcPr>
          <w:p w14:paraId="43F72705" w14:textId="77777777" w:rsidR="009D0B5A" w:rsidRPr="001D1274" w:rsidRDefault="009D0B5A">
            <w:pPr>
              <w:tabs>
                <w:tab w:val="left" w:pos="1337"/>
              </w:tabs>
              <w:spacing w:line="360" w:lineRule="auto"/>
              <w:jc w:val="center"/>
              <w:rPr>
                <w:rFonts w:ascii="宋体"/>
                <w:sz w:val="24"/>
              </w:rPr>
            </w:pPr>
          </w:p>
        </w:tc>
        <w:tc>
          <w:tcPr>
            <w:tcW w:w="465" w:type="pct"/>
            <w:gridSpan w:val="2"/>
            <w:vAlign w:val="center"/>
          </w:tcPr>
          <w:p w14:paraId="7BA0D4C3" w14:textId="77777777" w:rsidR="009D0B5A" w:rsidRPr="001D1274" w:rsidRDefault="009D0B5A">
            <w:pPr>
              <w:tabs>
                <w:tab w:val="left" w:pos="1337"/>
              </w:tabs>
              <w:spacing w:line="360" w:lineRule="auto"/>
              <w:jc w:val="center"/>
              <w:rPr>
                <w:rFonts w:ascii="宋体"/>
                <w:sz w:val="24"/>
              </w:rPr>
            </w:pPr>
          </w:p>
        </w:tc>
        <w:tc>
          <w:tcPr>
            <w:tcW w:w="964" w:type="pct"/>
            <w:vAlign w:val="center"/>
          </w:tcPr>
          <w:p w14:paraId="640F36E5" w14:textId="77777777" w:rsidR="009D0B5A" w:rsidRPr="001D1274" w:rsidRDefault="009D0B5A">
            <w:pPr>
              <w:tabs>
                <w:tab w:val="left" w:pos="1337"/>
              </w:tabs>
              <w:spacing w:line="360" w:lineRule="auto"/>
              <w:jc w:val="center"/>
              <w:rPr>
                <w:rFonts w:ascii="宋体"/>
                <w:sz w:val="24"/>
              </w:rPr>
            </w:pPr>
          </w:p>
        </w:tc>
        <w:tc>
          <w:tcPr>
            <w:tcW w:w="647" w:type="pct"/>
            <w:vAlign w:val="center"/>
          </w:tcPr>
          <w:p w14:paraId="36B9EB59" w14:textId="77777777" w:rsidR="009D0B5A" w:rsidRPr="001D1274" w:rsidRDefault="009D0B5A">
            <w:pPr>
              <w:tabs>
                <w:tab w:val="left" w:pos="1337"/>
              </w:tabs>
              <w:spacing w:line="360" w:lineRule="auto"/>
              <w:jc w:val="center"/>
              <w:rPr>
                <w:rFonts w:ascii="宋体"/>
                <w:sz w:val="24"/>
              </w:rPr>
            </w:pPr>
          </w:p>
        </w:tc>
        <w:tc>
          <w:tcPr>
            <w:tcW w:w="492" w:type="pct"/>
            <w:vAlign w:val="center"/>
          </w:tcPr>
          <w:p w14:paraId="15868E5A" w14:textId="77777777" w:rsidR="009D0B5A" w:rsidRPr="001D1274" w:rsidRDefault="009D0B5A">
            <w:pPr>
              <w:tabs>
                <w:tab w:val="left" w:pos="1337"/>
              </w:tabs>
              <w:spacing w:line="360" w:lineRule="auto"/>
              <w:jc w:val="center"/>
              <w:rPr>
                <w:rFonts w:ascii="宋体"/>
                <w:sz w:val="24"/>
              </w:rPr>
            </w:pPr>
          </w:p>
        </w:tc>
        <w:tc>
          <w:tcPr>
            <w:tcW w:w="552" w:type="pct"/>
            <w:vAlign w:val="center"/>
          </w:tcPr>
          <w:p w14:paraId="660FBE14" w14:textId="77777777" w:rsidR="009D0B5A" w:rsidRPr="001D1274" w:rsidRDefault="009D0B5A">
            <w:pPr>
              <w:tabs>
                <w:tab w:val="left" w:pos="1337"/>
              </w:tabs>
              <w:spacing w:line="360" w:lineRule="auto"/>
              <w:jc w:val="center"/>
              <w:rPr>
                <w:rFonts w:ascii="宋体"/>
                <w:sz w:val="24"/>
              </w:rPr>
            </w:pPr>
          </w:p>
        </w:tc>
        <w:tc>
          <w:tcPr>
            <w:tcW w:w="511" w:type="pct"/>
            <w:vAlign w:val="center"/>
          </w:tcPr>
          <w:p w14:paraId="04FBE5A1" w14:textId="77777777" w:rsidR="009D0B5A" w:rsidRPr="001D1274" w:rsidRDefault="009D0B5A">
            <w:pPr>
              <w:tabs>
                <w:tab w:val="left" w:pos="1337"/>
              </w:tabs>
              <w:spacing w:line="360" w:lineRule="auto"/>
              <w:jc w:val="center"/>
              <w:rPr>
                <w:rFonts w:ascii="宋体"/>
                <w:sz w:val="24"/>
              </w:rPr>
            </w:pPr>
          </w:p>
        </w:tc>
        <w:tc>
          <w:tcPr>
            <w:tcW w:w="526" w:type="pct"/>
            <w:vAlign w:val="center"/>
          </w:tcPr>
          <w:p w14:paraId="4EA4F53A" w14:textId="77777777" w:rsidR="009D0B5A" w:rsidRPr="001D1274" w:rsidRDefault="009D0B5A">
            <w:pPr>
              <w:tabs>
                <w:tab w:val="left" w:pos="1337"/>
              </w:tabs>
              <w:spacing w:line="360" w:lineRule="auto"/>
              <w:jc w:val="center"/>
              <w:rPr>
                <w:rFonts w:ascii="宋体"/>
                <w:sz w:val="24"/>
              </w:rPr>
            </w:pPr>
          </w:p>
        </w:tc>
      </w:tr>
      <w:tr w:rsidR="009D0B5A" w:rsidRPr="001D1274" w14:paraId="13BB462B" w14:textId="77777777">
        <w:trPr>
          <w:cantSplit/>
          <w:trHeight w:val="508"/>
        </w:trPr>
        <w:tc>
          <w:tcPr>
            <w:tcW w:w="838" w:type="pct"/>
            <w:vAlign w:val="center"/>
          </w:tcPr>
          <w:p w14:paraId="7B95F0C4" w14:textId="77777777" w:rsidR="009D0B5A" w:rsidRPr="001D1274" w:rsidRDefault="009D0B5A">
            <w:pPr>
              <w:tabs>
                <w:tab w:val="left" w:pos="1337"/>
              </w:tabs>
              <w:spacing w:line="360" w:lineRule="auto"/>
              <w:jc w:val="center"/>
              <w:rPr>
                <w:rFonts w:ascii="宋体"/>
                <w:sz w:val="24"/>
              </w:rPr>
            </w:pPr>
          </w:p>
        </w:tc>
        <w:tc>
          <w:tcPr>
            <w:tcW w:w="465" w:type="pct"/>
            <w:gridSpan w:val="2"/>
            <w:vAlign w:val="center"/>
          </w:tcPr>
          <w:p w14:paraId="424281D8" w14:textId="77777777" w:rsidR="009D0B5A" w:rsidRPr="001D1274" w:rsidRDefault="009D0B5A">
            <w:pPr>
              <w:tabs>
                <w:tab w:val="left" w:pos="1337"/>
              </w:tabs>
              <w:spacing w:line="360" w:lineRule="auto"/>
              <w:jc w:val="center"/>
              <w:rPr>
                <w:rFonts w:ascii="宋体"/>
                <w:sz w:val="24"/>
              </w:rPr>
            </w:pPr>
          </w:p>
        </w:tc>
        <w:tc>
          <w:tcPr>
            <w:tcW w:w="964" w:type="pct"/>
            <w:vAlign w:val="center"/>
          </w:tcPr>
          <w:p w14:paraId="0C7C1204" w14:textId="77777777" w:rsidR="009D0B5A" w:rsidRPr="001D1274" w:rsidRDefault="009D0B5A">
            <w:pPr>
              <w:tabs>
                <w:tab w:val="left" w:pos="1337"/>
              </w:tabs>
              <w:spacing w:line="360" w:lineRule="auto"/>
              <w:jc w:val="center"/>
              <w:rPr>
                <w:rFonts w:ascii="宋体"/>
                <w:sz w:val="24"/>
              </w:rPr>
            </w:pPr>
          </w:p>
        </w:tc>
        <w:tc>
          <w:tcPr>
            <w:tcW w:w="647" w:type="pct"/>
            <w:vAlign w:val="center"/>
          </w:tcPr>
          <w:p w14:paraId="0ECBCF11" w14:textId="77777777" w:rsidR="009D0B5A" w:rsidRPr="001D1274" w:rsidRDefault="009D0B5A">
            <w:pPr>
              <w:tabs>
                <w:tab w:val="left" w:pos="1337"/>
              </w:tabs>
              <w:spacing w:line="360" w:lineRule="auto"/>
              <w:jc w:val="center"/>
              <w:rPr>
                <w:rFonts w:ascii="宋体"/>
                <w:sz w:val="24"/>
              </w:rPr>
            </w:pPr>
          </w:p>
        </w:tc>
        <w:tc>
          <w:tcPr>
            <w:tcW w:w="492" w:type="pct"/>
            <w:vAlign w:val="center"/>
          </w:tcPr>
          <w:p w14:paraId="3BD367B6" w14:textId="77777777" w:rsidR="009D0B5A" w:rsidRPr="001D1274" w:rsidRDefault="009D0B5A">
            <w:pPr>
              <w:tabs>
                <w:tab w:val="left" w:pos="1337"/>
              </w:tabs>
              <w:spacing w:line="360" w:lineRule="auto"/>
              <w:jc w:val="center"/>
              <w:rPr>
                <w:rFonts w:ascii="宋体"/>
                <w:sz w:val="24"/>
              </w:rPr>
            </w:pPr>
          </w:p>
        </w:tc>
        <w:tc>
          <w:tcPr>
            <w:tcW w:w="552" w:type="pct"/>
            <w:vAlign w:val="center"/>
          </w:tcPr>
          <w:p w14:paraId="383E9539" w14:textId="77777777" w:rsidR="009D0B5A" w:rsidRPr="001D1274" w:rsidRDefault="009D0B5A">
            <w:pPr>
              <w:tabs>
                <w:tab w:val="left" w:pos="1337"/>
              </w:tabs>
              <w:spacing w:line="360" w:lineRule="auto"/>
              <w:jc w:val="center"/>
              <w:rPr>
                <w:rFonts w:ascii="宋体"/>
                <w:sz w:val="24"/>
              </w:rPr>
            </w:pPr>
          </w:p>
        </w:tc>
        <w:tc>
          <w:tcPr>
            <w:tcW w:w="511" w:type="pct"/>
            <w:vAlign w:val="center"/>
          </w:tcPr>
          <w:p w14:paraId="53EF78F5" w14:textId="77777777" w:rsidR="009D0B5A" w:rsidRPr="001D1274" w:rsidRDefault="009D0B5A">
            <w:pPr>
              <w:tabs>
                <w:tab w:val="left" w:pos="1337"/>
              </w:tabs>
              <w:spacing w:line="360" w:lineRule="auto"/>
              <w:jc w:val="center"/>
              <w:rPr>
                <w:rFonts w:ascii="宋体"/>
                <w:sz w:val="24"/>
              </w:rPr>
            </w:pPr>
          </w:p>
        </w:tc>
        <w:tc>
          <w:tcPr>
            <w:tcW w:w="526" w:type="pct"/>
            <w:vAlign w:val="center"/>
          </w:tcPr>
          <w:p w14:paraId="25003343" w14:textId="77777777" w:rsidR="009D0B5A" w:rsidRPr="001D1274" w:rsidRDefault="009D0B5A">
            <w:pPr>
              <w:tabs>
                <w:tab w:val="left" w:pos="1337"/>
              </w:tabs>
              <w:spacing w:line="360" w:lineRule="auto"/>
              <w:jc w:val="center"/>
              <w:rPr>
                <w:rFonts w:ascii="宋体"/>
                <w:sz w:val="24"/>
              </w:rPr>
            </w:pPr>
          </w:p>
        </w:tc>
      </w:tr>
      <w:tr w:rsidR="009D0B5A" w:rsidRPr="001D1274" w14:paraId="26D6B8F8" w14:textId="77777777">
        <w:trPr>
          <w:cantSplit/>
          <w:trHeight w:val="598"/>
        </w:trPr>
        <w:tc>
          <w:tcPr>
            <w:tcW w:w="3961" w:type="pct"/>
            <w:gridSpan w:val="7"/>
            <w:vAlign w:val="center"/>
          </w:tcPr>
          <w:p w14:paraId="127F9546" w14:textId="77777777" w:rsidR="009D0B5A" w:rsidRPr="001D1274" w:rsidRDefault="009616A0">
            <w:pPr>
              <w:tabs>
                <w:tab w:val="left" w:pos="1337"/>
              </w:tabs>
              <w:spacing w:line="360" w:lineRule="auto"/>
              <w:jc w:val="center"/>
              <w:rPr>
                <w:rFonts w:ascii="宋体"/>
                <w:sz w:val="24"/>
              </w:rPr>
            </w:pPr>
            <w:r w:rsidRPr="001D1274">
              <w:rPr>
                <w:rFonts w:ascii="宋体" w:hAnsi="宋体" w:hint="eastAsia"/>
                <w:sz w:val="24"/>
              </w:rPr>
              <w:t>专用工具费</w:t>
            </w:r>
          </w:p>
        </w:tc>
        <w:tc>
          <w:tcPr>
            <w:tcW w:w="511" w:type="pct"/>
            <w:vAlign w:val="center"/>
          </w:tcPr>
          <w:p w14:paraId="438E5401" w14:textId="77777777" w:rsidR="009D0B5A" w:rsidRPr="001D1274" w:rsidRDefault="009D0B5A">
            <w:pPr>
              <w:tabs>
                <w:tab w:val="left" w:pos="1337"/>
              </w:tabs>
              <w:spacing w:line="360" w:lineRule="auto"/>
              <w:jc w:val="center"/>
              <w:rPr>
                <w:rFonts w:ascii="宋体"/>
                <w:sz w:val="24"/>
              </w:rPr>
            </w:pPr>
          </w:p>
        </w:tc>
        <w:tc>
          <w:tcPr>
            <w:tcW w:w="526" w:type="pct"/>
            <w:vAlign w:val="center"/>
          </w:tcPr>
          <w:p w14:paraId="46397F55" w14:textId="77777777" w:rsidR="009D0B5A" w:rsidRPr="001D1274" w:rsidRDefault="009616A0">
            <w:pPr>
              <w:tabs>
                <w:tab w:val="left" w:pos="1337"/>
              </w:tabs>
              <w:spacing w:line="360" w:lineRule="auto"/>
              <w:jc w:val="center"/>
              <w:rPr>
                <w:rFonts w:ascii="宋体"/>
                <w:sz w:val="24"/>
              </w:rPr>
            </w:pPr>
            <w:r w:rsidRPr="001D1274">
              <w:rPr>
                <w:rFonts w:ascii="宋体" w:hAnsi="宋体"/>
                <w:sz w:val="24"/>
              </w:rPr>
              <w:t>/</w:t>
            </w:r>
          </w:p>
        </w:tc>
      </w:tr>
      <w:tr w:rsidR="009D0B5A" w:rsidRPr="001D1274" w14:paraId="4B128C3A" w14:textId="77777777">
        <w:trPr>
          <w:cantSplit/>
          <w:trHeight w:val="613"/>
        </w:trPr>
        <w:tc>
          <w:tcPr>
            <w:tcW w:w="3961" w:type="pct"/>
            <w:gridSpan w:val="7"/>
            <w:vAlign w:val="center"/>
          </w:tcPr>
          <w:p w14:paraId="1682DAD0" w14:textId="77777777" w:rsidR="009D0B5A" w:rsidRPr="001D1274" w:rsidRDefault="009616A0">
            <w:pPr>
              <w:tabs>
                <w:tab w:val="left" w:pos="1337"/>
              </w:tabs>
              <w:spacing w:line="360" w:lineRule="auto"/>
              <w:jc w:val="center"/>
              <w:rPr>
                <w:rFonts w:ascii="宋体"/>
                <w:sz w:val="24"/>
              </w:rPr>
            </w:pPr>
            <w:r w:rsidRPr="001D1274">
              <w:rPr>
                <w:rFonts w:ascii="宋体" w:hAnsi="宋体" w:hint="eastAsia"/>
                <w:sz w:val="24"/>
              </w:rPr>
              <w:t>备品备件费</w:t>
            </w:r>
          </w:p>
        </w:tc>
        <w:tc>
          <w:tcPr>
            <w:tcW w:w="511" w:type="pct"/>
            <w:vAlign w:val="center"/>
          </w:tcPr>
          <w:p w14:paraId="35111370" w14:textId="77777777" w:rsidR="009D0B5A" w:rsidRPr="001D1274" w:rsidRDefault="009D0B5A">
            <w:pPr>
              <w:tabs>
                <w:tab w:val="left" w:pos="1337"/>
              </w:tabs>
              <w:spacing w:line="360" w:lineRule="auto"/>
              <w:jc w:val="center"/>
              <w:rPr>
                <w:rFonts w:ascii="宋体"/>
                <w:sz w:val="24"/>
              </w:rPr>
            </w:pPr>
          </w:p>
        </w:tc>
        <w:tc>
          <w:tcPr>
            <w:tcW w:w="526" w:type="pct"/>
            <w:vAlign w:val="center"/>
          </w:tcPr>
          <w:p w14:paraId="6B237A2A" w14:textId="77777777" w:rsidR="009D0B5A" w:rsidRPr="001D1274" w:rsidRDefault="009616A0">
            <w:pPr>
              <w:tabs>
                <w:tab w:val="left" w:pos="1337"/>
              </w:tabs>
              <w:spacing w:line="360" w:lineRule="auto"/>
              <w:jc w:val="center"/>
              <w:rPr>
                <w:rFonts w:ascii="宋体"/>
                <w:sz w:val="24"/>
              </w:rPr>
            </w:pPr>
            <w:r w:rsidRPr="001D1274">
              <w:rPr>
                <w:rFonts w:ascii="宋体" w:hAnsi="宋体"/>
                <w:sz w:val="24"/>
              </w:rPr>
              <w:t>/</w:t>
            </w:r>
          </w:p>
        </w:tc>
      </w:tr>
      <w:tr w:rsidR="009D0B5A" w:rsidRPr="001D1274" w14:paraId="706C275D" w14:textId="77777777">
        <w:trPr>
          <w:cantSplit/>
          <w:trHeight w:val="643"/>
        </w:trPr>
        <w:tc>
          <w:tcPr>
            <w:tcW w:w="3961" w:type="pct"/>
            <w:gridSpan w:val="7"/>
            <w:vAlign w:val="center"/>
          </w:tcPr>
          <w:p w14:paraId="219A675C" w14:textId="77777777" w:rsidR="009D0B5A" w:rsidRPr="001D1274" w:rsidRDefault="009616A0">
            <w:pPr>
              <w:tabs>
                <w:tab w:val="left" w:pos="1337"/>
              </w:tabs>
              <w:spacing w:line="360" w:lineRule="auto"/>
              <w:jc w:val="center"/>
              <w:rPr>
                <w:rFonts w:ascii="宋体"/>
                <w:sz w:val="24"/>
              </w:rPr>
            </w:pPr>
            <w:r w:rsidRPr="001D1274">
              <w:rPr>
                <w:rFonts w:ascii="宋体" w:hAnsi="宋体" w:hint="eastAsia"/>
                <w:sz w:val="24"/>
              </w:rPr>
              <w:t>运输、安装及保险等费用</w:t>
            </w:r>
          </w:p>
        </w:tc>
        <w:tc>
          <w:tcPr>
            <w:tcW w:w="511" w:type="pct"/>
            <w:vAlign w:val="center"/>
          </w:tcPr>
          <w:p w14:paraId="3B7C098B" w14:textId="77777777" w:rsidR="009D0B5A" w:rsidRPr="001D1274" w:rsidRDefault="009D0B5A">
            <w:pPr>
              <w:tabs>
                <w:tab w:val="left" w:pos="1337"/>
              </w:tabs>
              <w:spacing w:line="360" w:lineRule="auto"/>
              <w:jc w:val="center"/>
              <w:rPr>
                <w:rFonts w:ascii="宋体"/>
                <w:sz w:val="24"/>
              </w:rPr>
            </w:pPr>
          </w:p>
        </w:tc>
        <w:tc>
          <w:tcPr>
            <w:tcW w:w="526" w:type="pct"/>
            <w:vAlign w:val="center"/>
          </w:tcPr>
          <w:p w14:paraId="2086DA29" w14:textId="77777777" w:rsidR="009D0B5A" w:rsidRPr="001D1274" w:rsidRDefault="009616A0">
            <w:pPr>
              <w:tabs>
                <w:tab w:val="left" w:pos="1337"/>
              </w:tabs>
              <w:spacing w:line="360" w:lineRule="auto"/>
              <w:jc w:val="center"/>
              <w:rPr>
                <w:rFonts w:ascii="宋体"/>
                <w:sz w:val="24"/>
              </w:rPr>
            </w:pPr>
            <w:r w:rsidRPr="001D1274">
              <w:rPr>
                <w:rFonts w:ascii="宋体" w:hAnsi="宋体"/>
                <w:sz w:val="24"/>
              </w:rPr>
              <w:t>/</w:t>
            </w:r>
          </w:p>
        </w:tc>
      </w:tr>
      <w:tr w:rsidR="009D0B5A" w:rsidRPr="001D1274" w14:paraId="6D10C5CC" w14:textId="77777777">
        <w:trPr>
          <w:cantSplit/>
          <w:trHeight w:val="566"/>
        </w:trPr>
        <w:tc>
          <w:tcPr>
            <w:tcW w:w="1061" w:type="pct"/>
            <w:gridSpan w:val="2"/>
            <w:vMerge w:val="restart"/>
            <w:vAlign w:val="center"/>
          </w:tcPr>
          <w:p w14:paraId="002F1E24" w14:textId="77777777" w:rsidR="009D0B5A" w:rsidRPr="001D1274" w:rsidRDefault="009616A0">
            <w:pPr>
              <w:tabs>
                <w:tab w:val="left" w:pos="1337"/>
              </w:tabs>
              <w:spacing w:line="360" w:lineRule="auto"/>
              <w:jc w:val="center"/>
              <w:rPr>
                <w:rFonts w:ascii="宋体"/>
                <w:sz w:val="24"/>
              </w:rPr>
            </w:pPr>
            <w:r w:rsidRPr="001D1274">
              <w:rPr>
                <w:rFonts w:ascii="宋体" w:hAnsi="宋体" w:hint="eastAsia"/>
                <w:sz w:val="24"/>
              </w:rPr>
              <w:t>合计</w:t>
            </w:r>
          </w:p>
        </w:tc>
        <w:tc>
          <w:tcPr>
            <w:tcW w:w="3938" w:type="pct"/>
            <w:gridSpan w:val="7"/>
            <w:vAlign w:val="center"/>
          </w:tcPr>
          <w:p w14:paraId="2AA3E83A" w14:textId="77777777" w:rsidR="009D0B5A" w:rsidRPr="001D1274" w:rsidRDefault="009616A0">
            <w:pPr>
              <w:tabs>
                <w:tab w:val="left" w:pos="1337"/>
              </w:tabs>
              <w:spacing w:line="360" w:lineRule="auto"/>
              <w:rPr>
                <w:rFonts w:ascii="宋体"/>
                <w:sz w:val="24"/>
              </w:rPr>
            </w:pPr>
            <w:r w:rsidRPr="001D1274">
              <w:rPr>
                <w:rFonts w:ascii="宋体" w:hAnsi="宋体" w:hint="eastAsia"/>
                <w:sz w:val="24"/>
              </w:rPr>
              <w:t>大写：</w:t>
            </w:r>
          </w:p>
        </w:tc>
      </w:tr>
      <w:tr w:rsidR="009D0B5A" w:rsidRPr="001D1274" w14:paraId="51F9D98B" w14:textId="77777777">
        <w:trPr>
          <w:cantSplit/>
          <w:trHeight w:val="546"/>
        </w:trPr>
        <w:tc>
          <w:tcPr>
            <w:tcW w:w="1061" w:type="pct"/>
            <w:gridSpan w:val="2"/>
            <w:vMerge/>
            <w:vAlign w:val="center"/>
          </w:tcPr>
          <w:p w14:paraId="37810B56" w14:textId="77777777" w:rsidR="009D0B5A" w:rsidRPr="001D1274" w:rsidRDefault="009D0B5A">
            <w:pPr>
              <w:tabs>
                <w:tab w:val="left" w:pos="1337"/>
              </w:tabs>
              <w:spacing w:line="360" w:lineRule="auto"/>
              <w:jc w:val="center"/>
              <w:rPr>
                <w:rFonts w:ascii="宋体"/>
                <w:sz w:val="24"/>
              </w:rPr>
            </w:pPr>
          </w:p>
        </w:tc>
        <w:tc>
          <w:tcPr>
            <w:tcW w:w="3938" w:type="pct"/>
            <w:gridSpan w:val="7"/>
            <w:vAlign w:val="center"/>
          </w:tcPr>
          <w:p w14:paraId="6C9CAF31" w14:textId="77777777" w:rsidR="009D0B5A" w:rsidRPr="001D1274" w:rsidRDefault="009616A0">
            <w:pPr>
              <w:tabs>
                <w:tab w:val="left" w:pos="1337"/>
              </w:tabs>
              <w:spacing w:line="360" w:lineRule="auto"/>
              <w:rPr>
                <w:rFonts w:ascii="宋体"/>
                <w:sz w:val="24"/>
              </w:rPr>
            </w:pPr>
            <w:r w:rsidRPr="001D1274">
              <w:rPr>
                <w:rFonts w:ascii="宋体" w:hAnsi="宋体" w:hint="eastAsia"/>
                <w:sz w:val="24"/>
              </w:rPr>
              <w:t>小写：</w:t>
            </w:r>
          </w:p>
        </w:tc>
      </w:tr>
    </w:tbl>
    <w:p w14:paraId="791B9551" w14:textId="77777777" w:rsidR="009D0B5A" w:rsidRPr="001D1274" w:rsidRDefault="009D0B5A">
      <w:pPr>
        <w:adjustRightInd w:val="0"/>
        <w:spacing w:line="500" w:lineRule="exact"/>
        <w:rPr>
          <w:rFonts w:ascii="宋体" w:hAnsi="宋体" w:cs="宋体"/>
          <w:szCs w:val="21"/>
        </w:rPr>
      </w:pPr>
    </w:p>
    <w:p w14:paraId="323C2CE1" w14:textId="77777777" w:rsidR="009D0B5A" w:rsidRPr="001D1274" w:rsidRDefault="009616A0">
      <w:pPr>
        <w:spacing w:line="360" w:lineRule="auto"/>
        <w:ind w:left="840" w:hangingChars="350" w:hanging="840"/>
        <w:rPr>
          <w:rFonts w:ascii="宋体"/>
          <w:sz w:val="24"/>
        </w:rPr>
      </w:pPr>
      <w:r w:rsidRPr="001D1274">
        <w:rPr>
          <w:rFonts w:ascii="宋体" w:hAnsi="宋体" w:hint="eastAsia"/>
          <w:sz w:val="24"/>
        </w:rPr>
        <w:t>注：</w:t>
      </w:r>
      <w:r w:rsidRPr="001D1274">
        <w:rPr>
          <w:rFonts w:ascii="宋体" w:hAnsi="宋体"/>
          <w:sz w:val="24"/>
        </w:rPr>
        <w:t xml:space="preserve"> 1</w:t>
      </w:r>
      <w:r w:rsidRPr="001D1274">
        <w:rPr>
          <w:rFonts w:ascii="宋体"/>
          <w:sz w:val="24"/>
        </w:rPr>
        <w:t>.</w:t>
      </w:r>
      <w:r w:rsidRPr="001D1274">
        <w:rPr>
          <w:rFonts w:ascii="宋体" w:hAnsi="宋体" w:hint="eastAsia"/>
          <w:sz w:val="24"/>
        </w:rPr>
        <w:t>报价的所有货物均须标明品牌、型号</w:t>
      </w:r>
      <w:r w:rsidRPr="001D1274">
        <w:rPr>
          <w:rFonts w:ascii="宋体" w:hAnsi="宋体"/>
          <w:sz w:val="24"/>
        </w:rPr>
        <w:t>(</w:t>
      </w:r>
      <w:r w:rsidRPr="001D1274">
        <w:rPr>
          <w:rFonts w:ascii="宋体" w:hAnsi="宋体" w:hint="eastAsia"/>
          <w:sz w:val="24"/>
        </w:rPr>
        <w:t>详细配置</w:t>
      </w:r>
      <w:r w:rsidRPr="001D1274">
        <w:rPr>
          <w:rFonts w:ascii="宋体" w:hAnsi="宋体"/>
          <w:sz w:val="24"/>
        </w:rPr>
        <w:t>)</w:t>
      </w:r>
      <w:r w:rsidRPr="001D1274">
        <w:rPr>
          <w:rFonts w:ascii="宋体" w:hAnsi="宋体" w:hint="eastAsia"/>
          <w:sz w:val="24"/>
        </w:rPr>
        <w:t>、原产地及制造商。</w:t>
      </w:r>
    </w:p>
    <w:p w14:paraId="49926F4E" w14:textId="77777777" w:rsidR="009D0B5A" w:rsidRPr="001D1274" w:rsidRDefault="009616A0">
      <w:pPr>
        <w:spacing w:line="360" w:lineRule="auto"/>
        <w:ind w:firstLineChars="250" w:firstLine="600"/>
        <w:rPr>
          <w:rFonts w:ascii="宋体"/>
          <w:color w:val="000000"/>
          <w:sz w:val="24"/>
        </w:rPr>
      </w:pPr>
      <w:r w:rsidRPr="001D1274">
        <w:rPr>
          <w:rFonts w:ascii="宋体" w:hAnsi="宋体"/>
          <w:color w:val="000000"/>
          <w:sz w:val="24"/>
        </w:rPr>
        <w:t>2.</w:t>
      </w:r>
      <w:r w:rsidRPr="001D1274">
        <w:rPr>
          <w:rFonts w:ascii="宋体" w:hAnsi="宋体" w:hint="eastAsia"/>
          <w:color w:val="000000"/>
          <w:sz w:val="24"/>
        </w:rPr>
        <w:t>此表可根据需要同格式扩展。</w:t>
      </w:r>
      <w:r w:rsidRPr="001D1274">
        <w:rPr>
          <w:rFonts w:ascii="宋体" w:hAnsi="宋体"/>
          <w:color w:val="000000"/>
          <w:sz w:val="24"/>
        </w:rPr>
        <w:t xml:space="preserve">                                          </w:t>
      </w:r>
    </w:p>
    <w:p w14:paraId="11C4ECB0" w14:textId="77777777" w:rsidR="009D0B5A" w:rsidRPr="001D1274" w:rsidRDefault="009616A0">
      <w:pPr>
        <w:tabs>
          <w:tab w:val="left" w:pos="615"/>
        </w:tabs>
        <w:spacing w:line="360" w:lineRule="auto"/>
        <w:rPr>
          <w:rFonts w:ascii="宋体" w:hAnsi="宋体"/>
          <w:color w:val="000000"/>
          <w:sz w:val="24"/>
        </w:rPr>
      </w:pPr>
      <w:r w:rsidRPr="001D1274">
        <w:rPr>
          <w:rFonts w:ascii="宋体"/>
          <w:color w:val="000000"/>
        </w:rPr>
        <w:tab/>
      </w:r>
      <w:r w:rsidRPr="001D1274">
        <w:rPr>
          <w:rFonts w:ascii="宋体" w:hAnsi="宋体"/>
          <w:color w:val="000000"/>
          <w:sz w:val="24"/>
        </w:rPr>
        <w:t>3.</w:t>
      </w:r>
      <w:r w:rsidRPr="001D1274">
        <w:rPr>
          <w:rFonts w:ascii="宋体" w:hAnsi="宋体" w:hint="eastAsia"/>
          <w:color w:val="000000"/>
          <w:sz w:val="24"/>
        </w:rPr>
        <w:t>交货时间为签订合同之日起多少日。</w:t>
      </w:r>
    </w:p>
    <w:p w14:paraId="4AB8DE40" w14:textId="77777777" w:rsidR="009D0B5A" w:rsidRPr="001D1274" w:rsidRDefault="009D0B5A">
      <w:pPr>
        <w:adjustRightInd w:val="0"/>
        <w:spacing w:line="500" w:lineRule="exact"/>
        <w:ind w:leftChars="224" w:left="779" w:hangingChars="147" w:hanging="309"/>
        <w:rPr>
          <w:rFonts w:ascii="仿宋" w:eastAsia="仿宋" w:hAnsi="仿宋" w:cs="宋体"/>
          <w:szCs w:val="21"/>
        </w:rPr>
      </w:pPr>
    </w:p>
    <w:p w14:paraId="31330D93" w14:textId="77777777" w:rsidR="009D0B5A" w:rsidRPr="001D1274" w:rsidRDefault="009D0B5A">
      <w:pPr>
        <w:adjustRightInd w:val="0"/>
        <w:spacing w:line="500" w:lineRule="exact"/>
        <w:ind w:leftChars="224" w:left="823" w:hangingChars="147" w:hanging="353"/>
        <w:rPr>
          <w:rFonts w:ascii="宋体" w:hAnsi="宋体" w:cs="宋体"/>
          <w:sz w:val="24"/>
        </w:rPr>
      </w:pPr>
    </w:p>
    <w:p w14:paraId="0E9C8F74" w14:textId="77777777" w:rsidR="009D0B5A" w:rsidRPr="001D1274" w:rsidRDefault="009D0B5A">
      <w:pPr>
        <w:adjustRightInd w:val="0"/>
        <w:spacing w:line="500" w:lineRule="exact"/>
        <w:ind w:leftChars="224" w:left="823" w:hangingChars="147" w:hanging="353"/>
        <w:rPr>
          <w:rFonts w:ascii="宋体" w:hAnsi="宋体" w:cs="宋体"/>
          <w:sz w:val="24"/>
        </w:rPr>
      </w:pPr>
    </w:p>
    <w:p w14:paraId="273820D2" w14:textId="77777777" w:rsidR="009D0B5A" w:rsidRPr="001D1274" w:rsidRDefault="009616A0">
      <w:pPr>
        <w:adjustRightInd w:val="0"/>
        <w:spacing w:line="500" w:lineRule="exact"/>
        <w:ind w:leftChars="224" w:left="823" w:hangingChars="147" w:hanging="353"/>
        <w:rPr>
          <w:rFonts w:ascii="宋体" w:hAnsi="宋体" w:cs="宋体"/>
          <w:sz w:val="24"/>
        </w:rPr>
      </w:pPr>
      <w:r w:rsidRPr="001D1274">
        <w:rPr>
          <w:rFonts w:ascii="宋体" w:hAnsi="宋体" w:cs="宋体" w:hint="eastAsia"/>
          <w:sz w:val="24"/>
        </w:rPr>
        <w:t>投标人名称：</w:t>
      </w:r>
      <w:r w:rsidRPr="001D1274">
        <w:rPr>
          <w:rFonts w:ascii="宋体" w:hAnsi="宋体" w:cs="宋体" w:hint="eastAsia"/>
          <w:sz w:val="24"/>
          <w:u w:val="single"/>
        </w:rPr>
        <w:t xml:space="preserve">             </w:t>
      </w:r>
      <w:r w:rsidRPr="001D1274">
        <w:rPr>
          <w:rFonts w:ascii="宋体" w:hAnsi="宋体" w:cs="宋体" w:hint="eastAsia"/>
          <w:sz w:val="24"/>
        </w:rPr>
        <w:t>（盖章）</w:t>
      </w:r>
    </w:p>
    <w:p w14:paraId="2F4FDD4D" w14:textId="77777777" w:rsidR="009D0B5A" w:rsidRPr="001D1274" w:rsidRDefault="009616A0">
      <w:pPr>
        <w:adjustRightInd w:val="0"/>
        <w:spacing w:line="500" w:lineRule="exact"/>
        <w:ind w:leftChars="224" w:left="823" w:hangingChars="147" w:hanging="353"/>
        <w:rPr>
          <w:rFonts w:ascii="宋体" w:hAnsi="宋体" w:cs="宋体"/>
          <w:sz w:val="24"/>
        </w:rPr>
      </w:pPr>
      <w:r w:rsidRPr="001D1274">
        <w:rPr>
          <w:rFonts w:ascii="宋体" w:hAnsi="宋体" w:cs="宋体" w:hint="eastAsia"/>
          <w:sz w:val="24"/>
        </w:rPr>
        <w:t>法定代表人或授权代表：</w:t>
      </w:r>
      <w:r w:rsidRPr="001D1274">
        <w:rPr>
          <w:rFonts w:ascii="宋体" w:hAnsi="宋体" w:cs="宋体" w:hint="eastAsia"/>
          <w:sz w:val="24"/>
          <w:u w:val="single"/>
        </w:rPr>
        <w:t xml:space="preserve">             </w:t>
      </w:r>
      <w:r w:rsidRPr="001D1274">
        <w:rPr>
          <w:rFonts w:ascii="宋体" w:hAnsi="宋体" w:cs="宋体" w:hint="eastAsia"/>
          <w:sz w:val="24"/>
        </w:rPr>
        <w:t>（签字或盖章）</w:t>
      </w:r>
    </w:p>
    <w:p w14:paraId="25E9919D" w14:textId="77777777" w:rsidR="009D0B5A" w:rsidRPr="001D1274" w:rsidRDefault="009616A0">
      <w:pPr>
        <w:adjustRightInd w:val="0"/>
        <w:spacing w:line="500" w:lineRule="exact"/>
        <w:ind w:leftChars="224" w:left="823" w:hangingChars="147" w:hanging="353"/>
        <w:rPr>
          <w:rFonts w:ascii="宋体" w:hAnsi="宋体" w:cs="宋体"/>
          <w:sz w:val="24"/>
        </w:rPr>
      </w:pPr>
      <w:r w:rsidRPr="001D1274">
        <w:rPr>
          <w:rFonts w:ascii="宋体" w:hAnsi="宋体" w:cs="宋体" w:hint="eastAsia"/>
          <w:sz w:val="24"/>
        </w:rPr>
        <w:t>日期：    年  月  日</w:t>
      </w:r>
    </w:p>
    <w:p w14:paraId="0C84082F" w14:textId="77777777" w:rsidR="009D0B5A" w:rsidRPr="001D1274" w:rsidRDefault="009D0B5A">
      <w:pPr>
        <w:spacing w:line="500" w:lineRule="exact"/>
        <w:rPr>
          <w:rFonts w:ascii="宋体" w:hAnsi="宋体" w:cs="宋体"/>
          <w:sz w:val="24"/>
        </w:rPr>
      </w:pPr>
    </w:p>
    <w:p w14:paraId="403AA5E0" w14:textId="77777777" w:rsidR="009D0B5A" w:rsidRPr="001D1274" w:rsidRDefault="009D0B5A">
      <w:pPr>
        <w:pStyle w:val="20"/>
        <w:rPr>
          <w:rFonts w:eastAsia="等线"/>
        </w:rPr>
      </w:pPr>
    </w:p>
    <w:p w14:paraId="24FA620F" w14:textId="77777777" w:rsidR="009D0B5A" w:rsidRPr="001D1274" w:rsidRDefault="009D0B5A">
      <w:pPr>
        <w:pStyle w:val="20"/>
        <w:rPr>
          <w:rFonts w:eastAsia="等线"/>
        </w:rPr>
      </w:pPr>
    </w:p>
    <w:p w14:paraId="3490B191" w14:textId="77777777" w:rsidR="009D0B5A" w:rsidRPr="001D1274" w:rsidRDefault="009D0B5A">
      <w:pPr>
        <w:pStyle w:val="20"/>
        <w:rPr>
          <w:rFonts w:eastAsia="等线"/>
        </w:rPr>
      </w:pPr>
    </w:p>
    <w:p w14:paraId="2DF8D288" w14:textId="77777777" w:rsidR="009D0B5A" w:rsidRPr="001D1274" w:rsidRDefault="009D0B5A">
      <w:pPr>
        <w:pStyle w:val="20"/>
        <w:rPr>
          <w:rFonts w:eastAsia="等线"/>
        </w:rPr>
      </w:pPr>
    </w:p>
    <w:p w14:paraId="3DB1707E" w14:textId="77777777" w:rsidR="009D0B5A" w:rsidRPr="001D1274" w:rsidRDefault="009D0B5A">
      <w:pPr>
        <w:pStyle w:val="20"/>
        <w:rPr>
          <w:rFonts w:eastAsia="等线"/>
        </w:rPr>
      </w:pPr>
    </w:p>
    <w:p w14:paraId="5B355761" w14:textId="5C51B1FB" w:rsidR="009D0B5A" w:rsidRPr="001D1274" w:rsidRDefault="009616A0">
      <w:pPr>
        <w:keepNext/>
        <w:keepLines/>
        <w:spacing w:before="100" w:line="360" w:lineRule="auto"/>
        <w:jc w:val="center"/>
        <w:outlineLvl w:val="1"/>
        <w:rPr>
          <w:rFonts w:ascii="宋体" w:hAnsi="宋体" w:cs="宋体"/>
          <w:b/>
          <w:color w:val="FF0000"/>
          <w:sz w:val="30"/>
          <w:szCs w:val="30"/>
        </w:rPr>
      </w:pPr>
      <w:r w:rsidRPr="001D1274">
        <w:rPr>
          <w:rFonts w:ascii="宋体" w:hAnsi="宋体" w:cs="宋体" w:hint="eastAsia"/>
          <w:b/>
          <w:sz w:val="30"/>
          <w:szCs w:val="30"/>
        </w:rPr>
        <w:t>六、近</w:t>
      </w:r>
      <w:r w:rsidR="00E64248">
        <w:rPr>
          <w:rFonts w:ascii="宋体" w:hAnsi="宋体" w:cs="宋体" w:hint="eastAsia"/>
          <w:b/>
          <w:sz w:val="30"/>
          <w:szCs w:val="30"/>
        </w:rPr>
        <w:t>五</w:t>
      </w:r>
      <w:r w:rsidRPr="001D1274">
        <w:rPr>
          <w:rFonts w:ascii="宋体" w:hAnsi="宋体" w:cs="宋体" w:hint="eastAsia"/>
          <w:b/>
          <w:sz w:val="30"/>
          <w:szCs w:val="30"/>
        </w:rPr>
        <w:t>年完成的类似项目业绩一览表</w:t>
      </w:r>
    </w:p>
    <w:p w14:paraId="28661AA0" w14:textId="77777777" w:rsidR="009D0B5A" w:rsidRPr="001D1274" w:rsidRDefault="009D0B5A">
      <w:pPr>
        <w:spacing w:line="500" w:lineRule="exact"/>
        <w:jc w:val="center"/>
        <w:rPr>
          <w:rFonts w:ascii="仿宋" w:eastAsia="仿宋" w:hAnsi="仿宋" w:cs="宋体"/>
          <w:b/>
          <w:sz w:val="32"/>
          <w:szCs w:val="32"/>
        </w:rPr>
      </w:pPr>
    </w:p>
    <w:tbl>
      <w:tblPr>
        <w:tblW w:w="5000" w:type="pct"/>
        <w:tblCellMar>
          <w:left w:w="30" w:type="dxa"/>
          <w:right w:w="30" w:type="dxa"/>
        </w:tblCellMar>
        <w:tblLook w:val="04A0" w:firstRow="1" w:lastRow="0" w:firstColumn="1" w:lastColumn="0" w:noHBand="0" w:noVBand="1"/>
      </w:tblPr>
      <w:tblGrid>
        <w:gridCol w:w="942"/>
        <w:gridCol w:w="1870"/>
        <w:gridCol w:w="1870"/>
        <w:gridCol w:w="2180"/>
        <w:gridCol w:w="2759"/>
      </w:tblGrid>
      <w:tr w:rsidR="009D0B5A" w:rsidRPr="001D1274" w14:paraId="0F5E1D59" w14:textId="77777777">
        <w:trPr>
          <w:trHeight w:hRule="exact" w:val="1518"/>
        </w:trPr>
        <w:tc>
          <w:tcPr>
            <w:tcW w:w="489" w:type="pct"/>
            <w:tcBorders>
              <w:top w:val="single" w:sz="12" w:space="0" w:color="auto"/>
              <w:left w:val="single" w:sz="12" w:space="0" w:color="auto"/>
              <w:bottom w:val="single" w:sz="6" w:space="0" w:color="auto"/>
              <w:right w:val="single" w:sz="6" w:space="0" w:color="auto"/>
            </w:tcBorders>
            <w:vAlign w:val="center"/>
          </w:tcPr>
          <w:p w14:paraId="701845A9" w14:textId="77777777" w:rsidR="009D0B5A" w:rsidRPr="001D1274" w:rsidRDefault="009616A0">
            <w:pPr>
              <w:spacing w:before="60" w:after="60" w:line="500" w:lineRule="exact"/>
              <w:jc w:val="center"/>
              <w:rPr>
                <w:rFonts w:ascii="宋体" w:hAnsi="宋体" w:cs="宋体"/>
                <w:color w:val="000000" w:themeColor="text1"/>
                <w:sz w:val="24"/>
              </w:rPr>
            </w:pPr>
            <w:r w:rsidRPr="001D1274">
              <w:rPr>
                <w:rFonts w:ascii="宋体" w:hAnsi="宋体" w:cs="宋体" w:hint="eastAsia"/>
                <w:color w:val="000000" w:themeColor="text1"/>
                <w:sz w:val="24"/>
              </w:rPr>
              <w:t>年份</w:t>
            </w:r>
          </w:p>
        </w:tc>
        <w:tc>
          <w:tcPr>
            <w:tcW w:w="972" w:type="pct"/>
            <w:tcBorders>
              <w:top w:val="single" w:sz="12" w:space="0" w:color="auto"/>
              <w:left w:val="single" w:sz="6" w:space="0" w:color="auto"/>
              <w:bottom w:val="single" w:sz="6" w:space="0" w:color="auto"/>
              <w:right w:val="single" w:sz="6" w:space="0" w:color="auto"/>
            </w:tcBorders>
            <w:vAlign w:val="center"/>
          </w:tcPr>
          <w:p w14:paraId="6E3566EB" w14:textId="77777777" w:rsidR="009D0B5A" w:rsidRPr="001D1274" w:rsidRDefault="009616A0">
            <w:pPr>
              <w:spacing w:before="60" w:after="60" w:line="500" w:lineRule="exact"/>
              <w:jc w:val="center"/>
              <w:rPr>
                <w:rFonts w:ascii="宋体" w:hAnsi="宋体" w:cs="宋体"/>
                <w:color w:val="000000" w:themeColor="text1"/>
                <w:sz w:val="24"/>
              </w:rPr>
            </w:pPr>
            <w:r w:rsidRPr="001D1274">
              <w:rPr>
                <w:rFonts w:ascii="宋体" w:hAnsi="宋体" w:cs="宋体" w:hint="eastAsia"/>
                <w:color w:val="000000" w:themeColor="text1"/>
                <w:sz w:val="24"/>
              </w:rPr>
              <w:t>用户名称</w:t>
            </w:r>
          </w:p>
        </w:tc>
        <w:tc>
          <w:tcPr>
            <w:tcW w:w="972" w:type="pct"/>
            <w:tcBorders>
              <w:top w:val="single" w:sz="12" w:space="0" w:color="auto"/>
              <w:left w:val="single" w:sz="6" w:space="0" w:color="auto"/>
              <w:bottom w:val="single" w:sz="6" w:space="0" w:color="auto"/>
              <w:right w:val="single" w:sz="6" w:space="0" w:color="auto"/>
            </w:tcBorders>
            <w:vAlign w:val="center"/>
          </w:tcPr>
          <w:p w14:paraId="11BA2F66" w14:textId="77777777" w:rsidR="009D0B5A" w:rsidRPr="001D1274" w:rsidRDefault="009616A0">
            <w:pPr>
              <w:spacing w:before="60" w:after="60" w:line="500" w:lineRule="exact"/>
              <w:jc w:val="center"/>
              <w:rPr>
                <w:rFonts w:ascii="宋体" w:hAnsi="宋体" w:cs="宋体"/>
                <w:color w:val="000000" w:themeColor="text1"/>
                <w:sz w:val="24"/>
              </w:rPr>
            </w:pPr>
            <w:r w:rsidRPr="001D1274">
              <w:rPr>
                <w:rFonts w:ascii="宋体" w:hAnsi="宋体" w:cs="宋体" w:hint="eastAsia"/>
                <w:color w:val="000000" w:themeColor="text1"/>
                <w:sz w:val="24"/>
              </w:rPr>
              <w:t>项目名称</w:t>
            </w:r>
          </w:p>
        </w:tc>
        <w:tc>
          <w:tcPr>
            <w:tcW w:w="1133" w:type="pct"/>
            <w:tcBorders>
              <w:top w:val="single" w:sz="12" w:space="0" w:color="auto"/>
              <w:left w:val="single" w:sz="4" w:space="0" w:color="auto"/>
              <w:bottom w:val="single" w:sz="6" w:space="0" w:color="auto"/>
              <w:right w:val="single" w:sz="2" w:space="0" w:color="auto"/>
            </w:tcBorders>
            <w:vAlign w:val="center"/>
          </w:tcPr>
          <w:p w14:paraId="2EB9106E" w14:textId="77777777" w:rsidR="009D0B5A" w:rsidRPr="001D1274" w:rsidRDefault="009616A0">
            <w:pPr>
              <w:spacing w:before="60" w:after="60" w:line="500" w:lineRule="exact"/>
              <w:jc w:val="center"/>
              <w:rPr>
                <w:rFonts w:ascii="宋体" w:hAnsi="宋体" w:cs="宋体"/>
                <w:color w:val="000000" w:themeColor="text1"/>
                <w:sz w:val="24"/>
              </w:rPr>
            </w:pPr>
            <w:r w:rsidRPr="001D1274">
              <w:rPr>
                <w:rFonts w:ascii="宋体" w:hAnsi="宋体" w:cs="宋体" w:hint="eastAsia"/>
                <w:color w:val="000000" w:themeColor="text1"/>
                <w:sz w:val="24"/>
              </w:rPr>
              <w:t>合同金额</w:t>
            </w:r>
          </w:p>
        </w:tc>
        <w:tc>
          <w:tcPr>
            <w:tcW w:w="1434" w:type="pct"/>
            <w:tcBorders>
              <w:top w:val="single" w:sz="12" w:space="0" w:color="auto"/>
              <w:left w:val="single" w:sz="2" w:space="0" w:color="auto"/>
              <w:bottom w:val="single" w:sz="6" w:space="0" w:color="auto"/>
              <w:right w:val="single" w:sz="2" w:space="0" w:color="auto"/>
            </w:tcBorders>
            <w:vAlign w:val="center"/>
          </w:tcPr>
          <w:p w14:paraId="0CB82488" w14:textId="77777777" w:rsidR="009D0B5A" w:rsidRPr="001D1274" w:rsidRDefault="009616A0">
            <w:pPr>
              <w:spacing w:before="60" w:after="60" w:line="500" w:lineRule="exact"/>
              <w:jc w:val="center"/>
              <w:rPr>
                <w:rFonts w:ascii="宋体" w:hAnsi="宋体" w:cs="宋体"/>
                <w:color w:val="000000" w:themeColor="text1"/>
                <w:sz w:val="24"/>
              </w:rPr>
            </w:pPr>
            <w:r w:rsidRPr="001D1274">
              <w:rPr>
                <w:rFonts w:ascii="宋体" w:hAnsi="宋体" w:cs="宋体" w:hint="eastAsia"/>
                <w:color w:val="000000" w:themeColor="text1"/>
                <w:sz w:val="24"/>
              </w:rPr>
              <w:t>完成时间</w:t>
            </w:r>
          </w:p>
        </w:tc>
      </w:tr>
      <w:tr w:rsidR="009D0B5A" w:rsidRPr="001D1274" w14:paraId="54B7EDC6" w14:textId="7777777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28988BB1"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7F33CD27"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015258CB" w14:textId="77777777" w:rsidR="009D0B5A" w:rsidRPr="001D1274" w:rsidRDefault="009D0B5A">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4F250E88" w14:textId="77777777" w:rsidR="009D0B5A" w:rsidRPr="001D1274" w:rsidRDefault="009D0B5A">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5BAB4661" w14:textId="77777777" w:rsidR="009D0B5A" w:rsidRPr="001D1274" w:rsidRDefault="009D0B5A">
            <w:pPr>
              <w:spacing w:before="60" w:after="60" w:line="500" w:lineRule="exact"/>
              <w:ind w:firstLine="482"/>
              <w:jc w:val="center"/>
              <w:rPr>
                <w:rFonts w:ascii="宋体" w:hAnsi="宋体" w:cs="宋体"/>
                <w:color w:val="FF0000"/>
                <w:sz w:val="24"/>
              </w:rPr>
            </w:pPr>
          </w:p>
        </w:tc>
      </w:tr>
      <w:tr w:rsidR="009D0B5A" w:rsidRPr="001D1274" w14:paraId="6D5C983E" w14:textId="7777777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2F29AC68"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6CC7E5B3"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4BC3EEA6" w14:textId="77777777" w:rsidR="009D0B5A" w:rsidRPr="001D1274" w:rsidRDefault="009D0B5A">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36A7426D" w14:textId="77777777" w:rsidR="009D0B5A" w:rsidRPr="001D1274" w:rsidRDefault="009D0B5A">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49AC2D8F" w14:textId="77777777" w:rsidR="009D0B5A" w:rsidRPr="001D1274" w:rsidRDefault="009D0B5A">
            <w:pPr>
              <w:spacing w:before="60" w:after="60" w:line="500" w:lineRule="exact"/>
              <w:ind w:firstLine="482"/>
              <w:jc w:val="center"/>
              <w:rPr>
                <w:rFonts w:ascii="宋体" w:hAnsi="宋体" w:cs="宋体"/>
                <w:color w:val="FF0000"/>
                <w:sz w:val="24"/>
              </w:rPr>
            </w:pPr>
          </w:p>
        </w:tc>
      </w:tr>
      <w:tr w:rsidR="009D0B5A" w:rsidRPr="001D1274" w14:paraId="4E374A5D" w14:textId="7777777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144985CD"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639EC5F0"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5D1C786E" w14:textId="77777777" w:rsidR="009D0B5A" w:rsidRPr="001D1274" w:rsidRDefault="009D0B5A">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2844F18C" w14:textId="77777777" w:rsidR="009D0B5A" w:rsidRPr="001D1274" w:rsidRDefault="009D0B5A">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77F35CAD" w14:textId="77777777" w:rsidR="009D0B5A" w:rsidRPr="001D1274" w:rsidRDefault="009D0B5A">
            <w:pPr>
              <w:spacing w:before="60" w:after="60" w:line="500" w:lineRule="exact"/>
              <w:ind w:firstLine="482"/>
              <w:jc w:val="center"/>
              <w:rPr>
                <w:rFonts w:ascii="宋体" w:hAnsi="宋体" w:cs="宋体"/>
                <w:color w:val="FF0000"/>
                <w:sz w:val="24"/>
              </w:rPr>
            </w:pPr>
          </w:p>
        </w:tc>
      </w:tr>
      <w:tr w:rsidR="009D0B5A" w:rsidRPr="001D1274" w14:paraId="73D96F25" w14:textId="7777777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3A2CB2D1"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5FD4DE61"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04642302" w14:textId="77777777" w:rsidR="009D0B5A" w:rsidRPr="001D1274" w:rsidRDefault="009D0B5A">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109FA932" w14:textId="77777777" w:rsidR="009D0B5A" w:rsidRPr="001D1274" w:rsidRDefault="009D0B5A">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582A8FBF" w14:textId="77777777" w:rsidR="009D0B5A" w:rsidRPr="001D1274" w:rsidRDefault="009D0B5A">
            <w:pPr>
              <w:spacing w:before="60" w:after="60" w:line="500" w:lineRule="exact"/>
              <w:ind w:firstLine="482"/>
              <w:jc w:val="center"/>
              <w:rPr>
                <w:rFonts w:ascii="宋体" w:hAnsi="宋体" w:cs="宋体"/>
                <w:color w:val="FF0000"/>
                <w:sz w:val="24"/>
              </w:rPr>
            </w:pPr>
          </w:p>
        </w:tc>
      </w:tr>
      <w:tr w:rsidR="009D0B5A" w:rsidRPr="001D1274" w14:paraId="4E7C9165" w14:textId="7777777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7789D9B2"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7E717A38" w14:textId="77777777" w:rsidR="009D0B5A" w:rsidRPr="001D1274" w:rsidRDefault="009D0B5A">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626AC096" w14:textId="77777777" w:rsidR="009D0B5A" w:rsidRPr="001D1274" w:rsidRDefault="009D0B5A">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346B1947" w14:textId="77777777" w:rsidR="009D0B5A" w:rsidRPr="001D1274" w:rsidRDefault="009D0B5A">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0BB58A05" w14:textId="77777777" w:rsidR="009D0B5A" w:rsidRPr="001D1274" w:rsidRDefault="009D0B5A">
            <w:pPr>
              <w:spacing w:before="60" w:after="60" w:line="500" w:lineRule="exact"/>
              <w:ind w:firstLine="482"/>
              <w:jc w:val="center"/>
              <w:rPr>
                <w:rFonts w:ascii="宋体" w:hAnsi="宋体" w:cs="宋体"/>
                <w:color w:val="FF0000"/>
                <w:sz w:val="24"/>
              </w:rPr>
            </w:pPr>
          </w:p>
        </w:tc>
      </w:tr>
    </w:tbl>
    <w:p w14:paraId="1BE2B6A5" w14:textId="77777777" w:rsidR="009D0B5A" w:rsidRPr="001D1274" w:rsidRDefault="009D0B5A">
      <w:pPr>
        <w:spacing w:line="500" w:lineRule="exact"/>
        <w:rPr>
          <w:rFonts w:ascii="仿宋" w:eastAsia="仿宋" w:hAnsi="仿宋" w:cs="宋体"/>
          <w:sz w:val="24"/>
        </w:rPr>
      </w:pPr>
    </w:p>
    <w:p w14:paraId="6385A172" w14:textId="77777777" w:rsidR="009D0B5A" w:rsidRPr="001D1274" w:rsidRDefault="009616A0">
      <w:pPr>
        <w:spacing w:line="500" w:lineRule="exact"/>
        <w:rPr>
          <w:rFonts w:ascii="宋体" w:hAnsi="宋体" w:cs="宋体"/>
          <w:color w:val="000000" w:themeColor="text1"/>
          <w:szCs w:val="21"/>
        </w:rPr>
      </w:pPr>
      <w:r w:rsidRPr="001D1274">
        <w:rPr>
          <w:rFonts w:ascii="宋体" w:hAnsi="宋体" w:cs="宋体" w:hint="eastAsia"/>
          <w:color w:val="000000" w:themeColor="text1"/>
          <w:szCs w:val="21"/>
        </w:rPr>
        <w:t>注：以上业绩需提供有效的相关证明资料，具体要求如下：合同复印件，需包括买卖双方名称及盖章；</w:t>
      </w:r>
    </w:p>
    <w:p w14:paraId="188F7386" w14:textId="77777777" w:rsidR="009D0B5A" w:rsidRPr="001D1274" w:rsidRDefault="009D0B5A">
      <w:pPr>
        <w:pStyle w:val="20"/>
        <w:rPr>
          <w:rFonts w:eastAsia="等线"/>
        </w:rPr>
      </w:pPr>
    </w:p>
    <w:p w14:paraId="524F9EBD" w14:textId="77777777" w:rsidR="009D0B5A" w:rsidRPr="001D1274" w:rsidRDefault="009616A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sz w:val="24"/>
        </w:rPr>
      </w:pPr>
      <w:r w:rsidRPr="001D1274">
        <w:rPr>
          <w:rFonts w:ascii="宋体" w:hAnsi="宋体" w:cs="宋体" w:hint="eastAsia"/>
          <w:sz w:val="24"/>
        </w:rPr>
        <w:t>投标人名称（公章）：</w:t>
      </w:r>
    </w:p>
    <w:p w14:paraId="5389A84D" w14:textId="77777777" w:rsidR="009D0B5A" w:rsidRPr="001D1274" w:rsidRDefault="009616A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bCs/>
          <w:sz w:val="24"/>
        </w:rPr>
      </w:pPr>
      <w:r w:rsidRPr="001D1274">
        <w:rPr>
          <w:rFonts w:ascii="宋体" w:hAnsi="宋体" w:cs="宋体" w:hint="eastAsia"/>
          <w:bCs/>
          <w:sz w:val="24"/>
        </w:rPr>
        <w:t>法定代表人或授权代理人（签字或盖章）：</w:t>
      </w:r>
    </w:p>
    <w:p w14:paraId="630A8489" w14:textId="77777777" w:rsidR="009D0B5A" w:rsidRPr="001D1274" w:rsidRDefault="009616A0">
      <w:pPr>
        <w:spacing w:line="500" w:lineRule="exact"/>
        <w:ind w:firstLineChars="100" w:firstLine="240"/>
        <w:rPr>
          <w:rFonts w:ascii="宋体" w:hAnsi="宋体" w:cs="宋体"/>
          <w:sz w:val="24"/>
        </w:rPr>
      </w:pPr>
      <w:r w:rsidRPr="001D1274">
        <w:rPr>
          <w:rFonts w:ascii="宋体" w:hAnsi="宋体" w:cs="宋体" w:hint="eastAsia"/>
          <w:bCs/>
          <w:sz w:val="24"/>
        </w:rPr>
        <w:t xml:space="preserve">日期：   </w:t>
      </w:r>
      <w:r w:rsidRPr="001D1274">
        <w:rPr>
          <w:rFonts w:ascii="宋体" w:hAnsi="宋体" w:cs="宋体" w:hint="eastAsia"/>
          <w:sz w:val="24"/>
        </w:rPr>
        <w:t>年  月  日</w:t>
      </w:r>
    </w:p>
    <w:p w14:paraId="258B718F" w14:textId="77777777" w:rsidR="009D0B5A" w:rsidRPr="001D1274" w:rsidRDefault="009D0B5A">
      <w:pPr>
        <w:spacing w:line="500" w:lineRule="exact"/>
        <w:rPr>
          <w:rFonts w:ascii="宋体" w:hAnsi="宋体" w:cs="宋体"/>
          <w:sz w:val="24"/>
        </w:rPr>
      </w:pPr>
    </w:p>
    <w:p w14:paraId="7190431A" w14:textId="77777777" w:rsidR="009D0B5A" w:rsidRPr="001D1274" w:rsidRDefault="009D0B5A">
      <w:pPr>
        <w:spacing w:line="500" w:lineRule="exact"/>
        <w:rPr>
          <w:rFonts w:ascii="宋体" w:hAnsi="宋体" w:cs="宋体"/>
          <w:sz w:val="24"/>
        </w:rPr>
      </w:pPr>
    </w:p>
    <w:p w14:paraId="466B3993" w14:textId="77777777" w:rsidR="009D0B5A" w:rsidRPr="001D1274" w:rsidRDefault="009D0B5A">
      <w:pPr>
        <w:spacing w:line="500" w:lineRule="exact"/>
        <w:rPr>
          <w:rFonts w:ascii="宋体" w:hAnsi="宋体" w:cs="宋体"/>
          <w:sz w:val="24"/>
        </w:rPr>
      </w:pPr>
    </w:p>
    <w:p w14:paraId="1A8CA36E" w14:textId="77777777" w:rsidR="009D0B5A" w:rsidRPr="001D1274" w:rsidRDefault="009D0B5A">
      <w:pPr>
        <w:spacing w:line="500" w:lineRule="exact"/>
        <w:rPr>
          <w:rFonts w:ascii="宋体" w:hAnsi="宋体" w:cs="宋体"/>
          <w:sz w:val="24"/>
        </w:rPr>
      </w:pPr>
    </w:p>
    <w:p w14:paraId="20668370" w14:textId="77777777" w:rsidR="009D0B5A" w:rsidRPr="001D1274" w:rsidRDefault="009D0B5A">
      <w:pPr>
        <w:spacing w:line="500" w:lineRule="exact"/>
        <w:rPr>
          <w:rFonts w:ascii="宋体" w:hAnsi="宋体" w:cs="宋体"/>
          <w:sz w:val="24"/>
        </w:rPr>
      </w:pPr>
    </w:p>
    <w:p w14:paraId="17CD1650" w14:textId="77777777" w:rsidR="009D0B5A" w:rsidRPr="001D1274" w:rsidRDefault="009D0B5A">
      <w:pPr>
        <w:spacing w:line="500" w:lineRule="exact"/>
        <w:rPr>
          <w:rFonts w:ascii="宋体" w:hAnsi="宋体" w:cs="宋体"/>
          <w:sz w:val="24"/>
        </w:rPr>
      </w:pPr>
    </w:p>
    <w:p w14:paraId="31DDBE80" w14:textId="77777777" w:rsidR="009D0B5A" w:rsidRPr="001D1274" w:rsidRDefault="009D0B5A">
      <w:pPr>
        <w:spacing w:line="500" w:lineRule="exact"/>
        <w:rPr>
          <w:rFonts w:ascii="宋体" w:hAnsi="宋体" w:cs="宋体"/>
          <w:sz w:val="24"/>
        </w:rPr>
      </w:pPr>
    </w:p>
    <w:p w14:paraId="22E1FA43" w14:textId="77777777" w:rsidR="009D0B5A" w:rsidRPr="001D1274" w:rsidRDefault="009D0B5A">
      <w:pPr>
        <w:spacing w:line="500" w:lineRule="exact"/>
        <w:rPr>
          <w:rFonts w:ascii="宋体" w:hAnsi="宋体" w:cs="宋体"/>
          <w:sz w:val="24"/>
        </w:rPr>
      </w:pPr>
    </w:p>
    <w:p w14:paraId="524A93F0" w14:textId="77777777" w:rsidR="009D0B5A" w:rsidRPr="001D1274" w:rsidRDefault="009616A0">
      <w:pPr>
        <w:keepNext/>
        <w:keepLines/>
        <w:spacing w:before="100" w:line="360" w:lineRule="auto"/>
        <w:jc w:val="center"/>
        <w:outlineLvl w:val="1"/>
        <w:rPr>
          <w:rFonts w:ascii="宋体" w:hAnsi="宋体" w:cs="宋体"/>
          <w:b/>
          <w:sz w:val="30"/>
          <w:szCs w:val="30"/>
        </w:rPr>
      </w:pPr>
      <w:bookmarkStart w:id="21" w:name="_Toc38873080"/>
      <w:r w:rsidRPr="001D1274">
        <w:rPr>
          <w:rFonts w:ascii="宋体" w:hAnsi="宋体" w:cs="宋体" w:hint="eastAsia"/>
          <w:b/>
          <w:sz w:val="30"/>
          <w:szCs w:val="30"/>
        </w:rPr>
        <w:lastRenderedPageBreak/>
        <w:t>七、技术参数偏离表</w:t>
      </w:r>
      <w:bookmarkEnd w:id="21"/>
    </w:p>
    <w:p w14:paraId="121A2F7D" w14:textId="77777777" w:rsidR="009D0B5A" w:rsidRPr="001D1274" w:rsidRDefault="009616A0">
      <w:pPr>
        <w:widowControl/>
        <w:adjustRightInd w:val="0"/>
        <w:snapToGrid w:val="0"/>
        <w:spacing w:line="500" w:lineRule="exact"/>
        <w:ind w:firstLineChars="200" w:firstLine="480"/>
        <w:jc w:val="left"/>
        <w:rPr>
          <w:rFonts w:ascii="Tahoma" w:hAnsi="Tahoma"/>
          <w:kern w:val="0"/>
          <w:sz w:val="24"/>
          <w:szCs w:val="22"/>
        </w:rPr>
      </w:pPr>
      <w:r w:rsidRPr="001D1274">
        <w:rPr>
          <w:rFonts w:ascii="宋体" w:hAnsi="宋体" w:cs="宋体" w:hint="eastAsia"/>
          <w:kern w:val="0"/>
          <w:sz w:val="24"/>
          <w:szCs w:val="22"/>
        </w:rPr>
        <w:t>项目名称：</w:t>
      </w:r>
    </w:p>
    <w:p w14:paraId="119C84F6" w14:textId="77777777" w:rsidR="009D0B5A" w:rsidRPr="001D1274" w:rsidRDefault="009616A0">
      <w:pPr>
        <w:widowControl/>
        <w:adjustRightInd w:val="0"/>
        <w:snapToGrid w:val="0"/>
        <w:spacing w:line="500" w:lineRule="exact"/>
        <w:ind w:firstLineChars="200" w:firstLine="480"/>
        <w:jc w:val="left"/>
        <w:rPr>
          <w:rFonts w:ascii="宋体" w:hAnsi="宋体" w:cs="宋体"/>
          <w:kern w:val="0"/>
          <w:sz w:val="24"/>
          <w:szCs w:val="22"/>
        </w:rPr>
      </w:pPr>
      <w:r w:rsidRPr="001D1274">
        <w:rPr>
          <w:rFonts w:ascii="宋体" w:hAnsi="宋体" w:cs="宋体" w:hint="eastAsia"/>
          <w:kern w:val="0"/>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261"/>
        <w:gridCol w:w="1857"/>
        <w:gridCol w:w="1575"/>
        <w:gridCol w:w="1995"/>
        <w:gridCol w:w="1575"/>
      </w:tblGrid>
      <w:tr w:rsidR="009D0B5A" w:rsidRPr="001D1274" w14:paraId="69E173BE" w14:textId="77777777">
        <w:trPr>
          <w:jc w:val="center"/>
        </w:trPr>
        <w:tc>
          <w:tcPr>
            <w:tcW w:w="770" w:type="dxa"/>
            <w:tcBorders>
              <w:top w:val="single" w:sz="4" w:space="0" w:color="auto"/>
              <w:left w:val="single" w:sz="4" w:space="0" w:color="auto"/>
              <w:bottom w:val="single" w:sz="4" w:space="0" w:color="auto"/>
              <w:right w:val="single" w:sz="4" w:space="0" w:color="auto"/>
            </w:tcBorders>
            <w:vAlign w:val="center"/>
          </w:tcPr>
          <w:p w14:paraId="3CA58DD6" w14:textId="77777777" w:rsidR="009D0B5A" w:rsidRPr="001D1274" w:rsidRDefault="009616A0">
            <w:pPr>
              <w:spacing w:line="360" w:lineRule="auto"/>
              <w:jc w:val="center"/>
              <w:rPr>
                <w:rFonts w:ascii="宋体" w:hAnsi="宋体" w:cs="Calibri"/>
                <w:spacing w:val="20"/>
                <w:sz w:val="24"/>
              </w:rPr>
            </w:pPr>
            <w:r w:rsidRPr="001D1274">
              <w:rPr>
                <w:rFonts w:ascii="宋体" w:hAnsi="宋体" w:hint="eastAsia"/>
                <w:spacing w:val="20"/>
                <w:sz w:val="24"/>
              </w:rPr>
              <w:t>序号</w:t>
            </w:r>
          </w:p>
        </w:tc>
        <w:tc>
          <w:tcPr>
            <w:tcW w:w="1261" w:type="dxa"/>
            <w:tcBorders>
              <w:top w:val="single" w:sz="4" w:space="0" w:color="auto"/>
              <w:left w:val="nil"/>
              <w:bottom w:val="single" w:sz="4" w:space="0" w:color="auto"/>
              <w:right w:val="single" w:sz="4" w:space="0" w:color="auto"/>
            </w:tcBorders>
            <w:vAlign w:val="center"/>
          </w:tcPr>
          <w:p w14:paraId="363F149F" w14:textId="77777777" w:rsidR="009D0B5A" w:rsidRPr="001D1274" w:rsidRDefault="009616A0">
            <w:pPr>
              <w:spacing w:line="360" w:lineRule="auto"/>
              <w:jc w:val="center"/>
              <w:rPr>
                <w:rFonts w:ascii="宋体" w:hAnsi="宋体" w:cs="Calibri"/>
                <w:spacing w:val="20"/>
                <w:sz w:val="24"/>
              </w:rPr>
            </w:pPr>
            <w:r w:rsidRPr="001D1274">
              <w:rPr>
                <w:rFonts w:ascii="宋体" w:hAnsi="宋体" w:hint="eastAsia"/>
                <w:spacing w:val="20"/>
                <w:sz w:val="24"/>
              </w:rPr>
              <w:t>名称</w:t>
            </w:r>
          </w:p>
        </w:tc>
        <w:tc>
          <w:tcPr>
            <w:tcW w:w="1857" w:type="dxa"/>
            <w:tcBorders>
              <w:top w:val="single" w:sz="4" w:space="0" w:color="auto"/>
              <w:left w:val="nil"/>
              <w:bottom w:val="single" w:sz="4" w:space="0" w:color="auto"/>
              <w:right w:val="single" w:sz="4" w:space="0" w:color="auto"/>
            </w:tcBorders>
            <w:vAlign w:val="center"/>
          </w:tcPr>
          <w:p w14:paraId="2D06F559" w14:textId="77777777" w:rsidR="009D0B5A" w:rsidRPr="001D1274" w:rsidRDefault="009616A0">
            <w:pPr>
              <w:spacing w:after="120" w:line="360" w:lineRule="auto"/>
              <w:jc w:val="center"/>
              <w:textAlignment w:val="baseline"/>
              <w:rPr>
                <w:rFonts w:ascii="宋体" w:hAnsi="宋体" w:cs="Calibri"/>
                <w:spacing w:val="20"/>
                <w:sz w:val="24"/>
              </w:rPr>
            </w:pPr>
            <w:r w:rsidRPr="001D1274">
              <w:rPr>
                <w:rFonts w:ascii="宋体" w:hAnsi="宋体" w:hint="eastAsia"/>
                <w:spacing w:val="20"/>
                <w:sz w:val="24"/>
              </w:rPr>
              <w:t>招标文件要求</w:t>
            </w:r>
          </w:p>
        </w:tc>
        <w:tc>
          <w:tcPr>
            <w:tcW w:w="1575" w:type="dxa"/>
            <w:tcBorders>
              <w:top w:val="single" w:sz="4" w:space="0" w:color="auto"/>
              <w:left w:val="nil"/>
              <w:bottom w:val="single" w:sz="4" w:space="0" w:color="auto"/>
              <w:right w:val="single" w:sz="4" w:space="0" w:color="auto"/>
            </w:tcBorders>
            <w:vAlign w:val="center"/>
          </w:tcPr>
          <w:p w14:paraId="7EFF2C26" w14:textId="77777777" w:rsidR="009D0B5A" w:rsidRPr="001D1274" w:rsidRDefault="009616A0">
            <w:pPr>
              <w:spacing w:after="120" w:line="360" w:lineRule="auto"/>
              <w:jc w:val="center"/>
              <w:textAlignment w:val="baseline"/>
              <w:rPr>
                <w:rFonts w:ascii="宋体" w:hAnsi="宋体" w:cs="Calibri"/>
                <w:spacing w:val="20"/>
                <w:sz w:val="24"/>
              </w:rPr>
            </w:pPr>
            <w:r w:rsidRPr="001D1274">
              <w:rPr>
                <w:rFonts w:ascii="宋体" w:hAnsi="宋体" w:hint="eastAsia"/>
                <w:spacing w:val="20"/>
                <w:sz w:val="24"/>
              </w:rPr>
              <w:t>投标产品具体技术参数</w:t>
            </w:r>
          </w:p>
        </w:tc>
        <w:tc>
          <w:tcPr>
            <w:tcW w:w="1995" w:type="dxa"/>
            <w:tcBorders>
              <w:top w:val="single" w:sz="4" w:space="0" w:color="auto"/>
              <w:left w:val="nil"/>
              <w:bottom w:val="single" w:sz="4" w:space="0" w:color="auto"/>
              <w:right w:val="single" w:sz="4" w:space="0" w:color="auto"/>
            </w:tcBorders>
            <w:vAlign w:val="center"/>
          </w:tcPr>
          <w:p w14:paraId="1E4D9F53" w14:textId="77777777" w:rsidR="009D0B5A" w:rsidRPr="001D1274" w:rsidRDefault="009616A0">
            <w:pPr>
              <w:spacing w:line="360" w:lineRule="auto"/>
              <w:ind w:firstLineChars="98" w:firstLine="274"/>
              <w:jc w:val="center"/>
              <w:rPr>
                <w:rFonts w:ascii="宋体" w:hAnsi="宋体" w:cs="Calibri"/>
                <w:spacing w:val="20"/>
                <w:sz w:val="24"/>
              </w:rPr>
            </w:pPr>
            <w:r w:rsidRPr="001D1274">
              <w:rPr>
                <w:rFonts w:ascii="宋体" w:hAnsi="宋体" w:hint="eastAsia"/>
                <w:spacing w:val="20"/>
                <w:sz w:val="24"/>
              </w:rPr>
              <w:t>偏离情况（填写正偏或负偏）</w:t>
            </w:r>
          </w:p>
        </w:tc>
        <w:tc>
          <w:tcPr>
            <w:tcW w:w="1575" w:type="dxa"/>
            <w:tcBorders>
              <w:top w:val="single" w:sz="4" w:space="0" w:color="auto"/>
              <w:left w:val="nil"/>
              <w:bottom w:val="single" w:sz="4" w:space="0" w:color="auto"/>
              <w:right w:val="single" w:sz="4" w:space="0" w:color="auto"/>
            </w:tcBorders>
            <w:vAlign w:val="center"/>
          </w:tcPr>
          <w:p w14:paraId="22E5EDD3" w14:textId="77777777" w:rsidR="009D0B5A" w:rsidRPr="001D1274" w:rsidRDefault="009616A0">
            <w:pPr>
              <w:spacing w:line="360" w:lineRule="auto"/>
              <w:jc w:val="center"/>
              <w:rPr>
                <w:rFonts w:ascii="宋体" w:hAnsi="宋体" w:cs="Calibri"/>
                <w:spacing w:val="20"/>
                <w:sz w:val="24"/>
              </w:rPr>
            </w:pPr>
            <w:r w:rsidRPr="001D1274">
              <w:rPr>
                <w:rFonts w:ascii="宋体" w:hAnsi="宋体" w:hint="eastAsia"/>
                <w:spacing w:val="20"/>
                <w:sz w:val="24"/>
              </w:rPr>
              <w:t>具体偏离表述</w:t>
            </w:r>
          </w:p>
        </w:tc>
      </w:tr>
      <w:tr w:rsidR="009D0B5A" w:rsidRPr="001D1274" w14:paraId="5FD73F47" w14:textId="77777777">
        <w:trPr>
          <w:trHeight w:val="379"/>
          <w:jc w:val="center"/>
        </w:trPr>
        <w:tc>
          <w:tcPr>
            <w:tcW w:w="770" w:type="dxa"/>
            <w:tcBorders>
              <w:top w:val="single" w:sz="4" w:space="0" w:color="auto"/>
              <w:left w:val="single" w:sz="4" w:space="0" w:color="auto"/>
              <w:bottom w:val="single" w:sz="4" w:space="0" w:color="auto"/>
              <w:right w:val="single" w:sz="4" w:space="0" w:color="auto"/>
            </w:tcBorders>
          </w:tcPr>
          <w:p w14:paraId="092233CB" w14:textId="77777777" w:rsidR="009D0B5A" w:rsidRPr="001D1274" w:rsidRDefault="009616A0">
            <w:pPr>
              <w:spacing w:line="360" w:lineRule="auto"/>
              <w:jc w:val="center"/>
              <w:rPr>
                <w:rFonts w:ascii="宋体" w:hAnsi="宋体" w:cs="Calibri"/>
                <w:spacing w:val="20"/>
                <w:sz w:val="24"/>
              </w:rPr>
            </w:pPr>
            <w:r w:rsidRPr="001D1274">
              <w:rPr>
                <w:rFonts w:ascii="宋体" w:hAnsi="宋体" w:hint="eastAsia"/>
                <w:spacing w:val="20"/>
                <w:sz w:val="24"/>
              </w:rPr>
              <w:t>1</w:t>
            </w:r>
          </w:p>
        </w:tc>
        <w:tc>
          <w:tcPr>
            <w:tcW w:w="1261" w:type="dxa"/>
            <w:tcBorders>
              <w:top w:val="single" w:sz="4" w:space="0" w:color="auto"/>
              <w:left w:val="nil"/>
              <w:bottom w:val="single" w:sz="4" w:space="0" w:color="auto"/>
              <w:right w:val="single" w:sz="4" w:space="0" w:color="auto"/>
            </w:tcBorders>
          </w:tcPr>
          <w:p w14:paraId="00299837"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56C12290"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4A57CB13"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25167B2F"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6A808766" w14:textId="77777777" w:rsidR="009D0B5A" w:rsidRPr="001D1274" w:rsidRDefault="009D0B5A">
            <w:pPr>
              <w:spacing w:line="360" w:lineRule="auto"/>
              <w:jc w:val="center"/>
              <w:rPr>
                <w:rFonts w:ascii="宋体" w:hAnsi="宋体" w:cs="Calibri"/>
                <w:spacing w:val="20"/>
                <w:sz w:val="24"/>
              </w:rPr>
            </w:pPr>
          </w:p>
        </w:tc>
      </w:tr>
      <w:tr w:rsidR="009D0B5A" w:rsidRPr="001D1274" w14:paraId="4375525A" w14:textId="77777777">
        <w:trPr>
          <w:trHeight w:val="443"/>
          <w:jc w:val="center"/>
        </w:trPr>
        <w:tc>
          <w:tcPr>
            <w:tcW w:w="770" w:type="dxa"/>
            <w:tcBorders>
              <w:top w:val="single" w:sz="4" w:space="0" w:color="auto"/>
              <w:left w:val="single" w:sz="4" w:space="0" w:color="auto"/>
              <w:bottom w:val="single" w:sz="4" w:space="0" w:color="auto"/>
              <w:right w:val="single" w:sz="4" w:space="0" w:color="auto"/>
            </w:tcBorders>
          </w:tcPr>
          <w:p w14:paraId="5FA35DDC" w14:textId="77777777" w:rsidR="009D0B5A" w:rsidRPr="001D1274" w:rsidRDefault="009616A0">
            <w:pPr>
              <w:spacing w:line="360" w:lineRule="auto"/>
              <w:jc w:val="center"/>
              <w:rPr>
                <w:rFonts w:ascii="宋体" w:hAnsi="宋体" w:cs="Calibri"/>
                <w:spacing w:val="20"/>
                <w:sz w:val="24"/>
              </w:rPr>
            </w:pPr>
            <w:r w:rsidRPr="001D1274">
              <w:rPr>
                <w:rFonts w:ascii="宋体" w:hAnsi="宋体" w:hint="eastAsia"/>
                <w:spacing w:val="20"/>
                <w:sz w:val="24"/>
              </w:rPr>
              <w:t>2</w:t>
            </w:r>
          </w:p>
        </w:tc>
        <w:tc>
          <w:tcPr>
            <w:tcW w:w="1261" w:type="dxa"/>
            <w:tcBorders>
              <w:top w:val="single" w:sz="4" w:space="0" w:color="auto"/>
              <w:left w:val="nil"/>
              <w:bottom w:val="single" w:sz="4" w:space="0" w:color="auto"/>
              <w:right w:val="single" w:sz="4" w:space="0" w:color="auto"/>
            </w:tcBorders>
          </w:tcPr>
          <w:p w14:paraId="19549D50"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5E23B81D"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B5B1744"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1098404E"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3BE7B772" w14:textId="77777777" w:rsidR="009D0B5A" w:rsidRPr="001D1274" w:rsidRDefault="009D0B5A">
            <w:pPr>
              <w:spacing w:line="360" w:lineRule="auto"/>
              <w:jc w:val="center"/>
              <w:rPr>
                <w:rFonts w:ascii="宋体" w:hAnsi="宋体" w:cs="Calibri"/>
                <w:spacing w:val="20"/>
                <w:sz w:val="24"/>
              </w:rPr>
            </w:pPr>
          </w:p>
        </w:tc>
      </w:tr>
      <w:tr w:rsidR="009D0B5A" w:rsidRPr="001D1274" w14:paraId="1F537945" w14:textId="77777777">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06E51A8B" w14:textId="77777777" w:rsidR="009D0B5A" w:rsidRPr="001D1274" w:rsidRDefault="009616A0">
            <w:pPr>
              <w:spacing w:line="360" w:lineRule="auto"/>
              <w:jc w:val="center"/>
              <w:rPr>
                <w:rFonts w:ascii="宋体" w:hAnsi="宋体" w:cs="Calibri"/>
                <w:spacing w:val="20"/>
                <w:sz w:val="24"/>
              </w:rPr>
            </w:pPr>
            <w:r w:rsidRPr="001D1274">
              <w:rPr>
                <w:rFonts w:ascii="宋体" w:hAnsi="宋体" w:hint="eastAsia"/>
                <w:spacing w:val="20"/>
                <w:sz w:val="24"/>
              </w:rPr>
              <w:t>3</w:t>
            </w:r>
          </w:p>
        </w:tc>
        <w:tc>
          <w:tcPr>
            <w:tcW w:w="1261" w:type="dxa"/>
            <w:tcBorders>
              <w:top w:val="single" w:sz="4" w:space="0" w:color="auto"/>
              <w:left w:val="nil"/>
              <w:bottom w:val="single" w:sz="4" w:space="0" w:color="auto"/>
              <w:right w:val="single" w:sz="4" w:space="0" w:color="auto"/>
            </w:tcBorders>
          </w:tcPr>
          <w:p w14:paraId="1E3803CA"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65F6262F"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2F23D60E"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0CD7B007"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4988C752" w14:textId="77777777" w:rsidR="009D0B5A" w:rsidRPr="001D1274" w:rsidRDefault="009D0B5A">
            <w:pPr>
              <w:spacing w:line="360" w:lineRule="auto"/>
              <w:jc w:val="center"/>
              <w:rPr>
                <w:rFonts w:ascii="宋体" w:hAnsi="宋体" w:cs="Calibri"/>
                <w:spacing w:val="20"/>
                <w:sz w:val="24"/>
              </w:rPr>
            </w:pPr>
          </w:p>
        </w:tc>
      </w:tr>
      <w:tr w:rsidR="009D0B5A" w:rsidRPr="001D1274" w14:paraId="671DDAB1" w14:textId="77777777">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606015CB" w14:textId="77777777" w:rsidR="009D0B5A" w:rsidRPr="001D1274" w:rsidRDefault="009616A0">
            <w:pPr>
              <w:spacing w:line="360" w:lineRule="auto"/>
              <w:jc w:val="center"/>
              <w:rPr>
                <w:rFonts w:ascii="宋体" w:hAnsi="宋体"/>
                <w:spacing w:val="20"/>
                <w:sz w:val="24"/>
              </w:rPr>
            </w:pPr>
            <w:r w:rsidRPr="001D1274">
              <w:rPr>
                <w:rFonts w:ascii="宋体" w:hAnsi="宋体" w:hint="eastAsia"/>
                <w:spacing w:val="20"/>
                <w:sz w:val="24"/>
              </w:rPr>
              <w:t>4</w:t>
            </w:r>
          </w:p>
        </w:tc>
        <w:tc>
          <w:tcPr>
            <w:tcW w:w="1261" w:type="dxa"/>
            <w:tcBorders>
              <w:top w:val="single" w:sz="4" w:space="0" w:color="auto"/>
              <w:left w:val="nil"/>
              <w:bottom w:val="single" w:sz="4" w:space="0" w:color="auto"/>
              <w:right w:val="single" w:sz="4" w:space="0" w:color="auto"/>
            </w:tcBorders>
          </w:tcPr>
          <w:p w14:paraId="613102C2"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3043A98A"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2ECBDD8A"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5DFEB8C5"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0033BE8" w14:textId="77777777" w:rsidR="009D0B5A" w:rsidRPr="001D1274" w:rsidRDefault="009D0B5A">
            <w:pPr>
              <w:spacing w:line="360" w:lineRule="auto"/>
              <w:jc w:val="center"/>
              <w:rPr>
                <w:rFonts w:ascii="宋体" w:hAnsi="宋体" w:cs="Calibri"/>
                <w:spacing w:val="20"/>
                <w:sz w:val="24"/>
              </w:rPr>
            </w:pPr>
          </w:p>
        </w:tc>
      </w:tr>
      <w:tr w:rsidR="009D0B5A" w:rsidRPr="001D1274" w14:paraId="3950F2CB" w14:textId="77777777">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7F5BA6F7" w14:textId="77777777" w:rsidR="009D0B5A" w:rsidRPr="001D1274" w:rsidRDefault="009616A0">
            <w:pPr>
              <w:spacing w:line="360" w:lineRule="auto"/>
              <w:jc w:val="center"/>
              <w:rPr>
                <w:rFonts w:ascii="宋体" w:hAnsi="宋体"/>
                <w:spacing w:val="20"/>
                <w:sz w:val="24"/>
              </w:rPr>
            </w:pPr>
            <w:r w:rsidRPr="001D1274">
              <w:rPr>
                <w:rFonts w:ascii="宋体" w:hAnsi="宋体" w:hint="eastAsia"/>
                <w:spacing w:val="20"/>
                <w:sz w:val="24"/>
              </w:rPr>
              <w:t>5</w:t>
            </w:r>
          </w:p>
        </w:tc>
        <w:tc>
          <w:tcPr>
            <w:tcW w:w="1261" w:type="dxa"/>
            <w:tcBorders>
              <w:top w:val="single" w:sz="4" w:space="0" w:color="auto"/>
              <w:left w:val="nil"/>
              <w:bottom w:val="single" w:sz="4" w:space="0" w:color="auto"/>
              <w:right w:val="single" w:sz="4" w:space="0" w:color="auto"/>
            </w:tcBorders>
          </w:tcPr>
          <w:p w14:paraId="7A215CCB"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6CF1DCBE"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5AE4EC0"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5B0FDA9D"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0A42A217" w14:textId="77777777" w:rsidR="009D0B5A" w:rsidRPr="001D1274" w:rsidRDefault="009D0B5A">
            <w:pPr>
              <w:spacing w:line="360" w:lineRule="auto"/>
              <w:jc w:val="center"/>
              <w:rPr>
                <w:rFonts w:ascii="宋体" w:hAnsi="宋体" w:cs="Calibri"/>
                <w:spacing w:val="20"/>
                <w:sz w:val="24"/>
              </w:rPr>
            </w:pPr>
          </w:p>
        </w:tc>
      </w:tr>
      <w:tr w:rsidR="009D0B5A" w:rsidRPr="001D1274" w14:paraId="160133A1" w14:textId="77777777">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717F368D" w14:textId="77777777" w:rsidR="009D0B5A" w:rsidRPr="001D1274" w:rsidRDefault="009616A0">
            <w:pPr>
              <w:spacing w:line="360" w:lineRule="auto"/>
              <w:jc w:val="center"/>
              <w:rPr>
                <w:rFonts w:ascii="宋体" w:hAnsi="宋体"/>
                <w:spacing w:val="20"/>
                <w:sz w:val="24"/>
              </w:rPr>
            </w:pPr>
            <w:r w:rsidRPr="001D1274">
              <w:rPr>
                <w:rFonts w:ascii="宋体" w:hAnsi="宋体" w:hint="eastAsia"/>
                <w:spacing w:val="20"/>
                <w:sz w:val="24"/>
              </w:rPr>
              <w:t>…</w:t>
            </w:r>
          </w:p>
        </w:tc>
        <w:tc>
          <w:tcPr>
            <w:tcW w:w="1261" w:type="dxa"/>
            <w:tcBorders>
              <w:top w:val="single" w:sz="4" w:space="0" w:color="auto"/>
              <w:left w:val="nil"/>
              <w:bottom w:val="single" w:sz="4" w:space="0" w:color="auto"/>
              <w:right w:val="single" w:sz="4" w:space="0" w:color="auto"/>
            </w:tcBorders>
          </w:tcPr>
          <w:p w14:paraId="385CB323"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57511F8E"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5E345C42"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19C4295E"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573C960" w14:textId="77777777" w:rsidR="009D0B5A" w:rsidRPr="001D1274" w:rsidRDefault="009D0B5A">
            <w:pPr>
              <w:spacing w:line="360" w:lineRule="auto"/>
              <w:jc w:val="center"/>
              <w:rPr>
                <w:rFonts w:ascii="宋体" w:hAnsi="宋体" w:cs="Calibri"/>
                <w:spacing w:val="20"/>
                <w:sz w:val="24"/>
              </w:rPr>
            </w:pPr>
          </w:p>
        </w:tc>
      </w:tr>
      <w:tr w:rsidR="009D0B5A" w:rsidRPr="001D1274" w14:paraId="1654CC9E" w14:textId="77777777">
        <w:trPr>
          <w:trHeight w:val="451"/>
          <w:jc w:val="center"/>
        </w:trPr>
        <w:tc>
          <w:tcPr>
            <w:tcW w:w="770" w:type="dxa"/>
            <w:tcBorders>
              <w:top w:val="single" w:sz="4" w:space="0" w:color="auto"/>
              <w:left w:val="single" w:sz="4" w:space="0" w:color="auto"/>
              <w:bottom w:val="single" w:sz="4" w:space="0" w:color="auto"/>
              <w:right w:val="single" w:sz="4" w:space="0" w:color="auto"/>
            </w:tcBorders>
          </w:tcPr>
          <w:p w14:paraId="47267377" w14:textId="77777777" w:rsidR="009D0B5A" w:rsidRPr="001D1274" w:rsidRDefault="009D0B5A">
            <w:pPr>
              <w:spacing w:line="360" w:lineRule="auto"/>
              <w:jc w:val="center"/>
              <w:rPr>
                <w:rFonts w:ascii="宋体" w:hAnsi="宋体" w:cs="Calibri"/>
                <w:spacing w:val="20"/>
                <w:sz w:val="24"/>
              </w:rPr>
            </w:pPr>
          </w:p>
        </w:tc>
        <w:tc>
          <w:tcPr>
            <w:tcW w:w="1261" w:type="dxa"/>
            <w:tcBorders>
              <w:top w:val="single" w:sz="4" w:space="0" w:color="auto"/>
              <w:left w:val="nil"/>
              <w:bottom w:val="single" w:sz="4" w:space="0" w:color="auto"/>
              <w:right w:val="single" w:sz="4" w:space="0" w:color="auto"/>
            </w:tcBorders>
          </w:tcPr>
          <w:p w14:paraId="29287D1D" w14:textId="77777777" w:rsidR="009D0B5A" w:rsidRPr="001D1274" w:rsidRDefault="009D0B5A">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1154960F"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750D6CBA" w14:textId="77777777" w:rsidR="009D0B5A" w:rsidRPr="001D1274" w:rsidRDefault="009D0B5A">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1F110D04" w14:textId="77777777" w:rsidR="009D0B5A" w:rsidRPr="001D1274" w:rsidRDefault="009D0B5A">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6C2D063A" w14:textId="77777777" w:rsidR="009D0B5A" w:rsidRPr="001D1274" w:rsidRDefault="009D0B5A">
            <w:pPr>
              <w:spacing w:line="360" w:lineRule="auto"/>
              <w:jc w:val="center"/>
              <w:rPr>
                <w:rFonts w:ascii="宋体" w:hAnsi="宋体" w:cs="Calibri"/>
                <w:spacing w:val="20"/>
                <w:sz w:val="24"/>
              </w:rPr>
            </w:pPr>
          </w:p>
        </w:tc>
      </w:tr>
    </w:tbl>
    <w:p w14:paraId="4E3A9274" w14:textId="77777777" w:rsidR="009D0B5A" w:rsidRPr="001D1274" w:rsidRDefault="009D0B5A">
      <w:pPr>
        <w:widowControl/>
        <w:adjustRightInd w:val="0"/>
        <w:snapToGrid w:val="0"/>
        <w:spacing w:line="360" w:lineRule="auto"/>
        <w:ind w:firstLineChars="200" w:firstLine="480"/>
        <w:jc w:val="left"/>
        <w:rPr>
          <w:rFonts w:ascii="宋体" w:hAnsi="宋体"/>
          <w:kern w:val="0"/>
          <w:sz w:val="24"/>
          <w:szCs w:val="22"/>
        </w:rPr>
      </w:pPr>
    </w:p>
    <w:p w14:paraId="381149CD" w14:textId="77777777" w:rsidR="009D0B5A" w:rsidRPr="001D1274" w:rsidRDefault="009616A0">
      <w:pPr>
        <w:widowControl/>
        <w:adjustRightInd w:val="0"/>
        <w:snapToGrid w:val="0"/>
        <w:spacing w:line="360" w:lineRule="auto"/>
        <w:ind w:firstLineChars="200" w:firstLine="480"/>
        <w:jc w:val="left"/>
        <w:rPr>
          <w:rFonts w:ascii="宋体" w:hAnsi="Tahoma"/>
          <w:kern w:val="0"/>
          <w:szCs w:val="22"/>
        </w:rPr>
      </w:pPr>
      <w:r w:rsidRPr="001D1274">
        <w:rPr>
          <w:rFonts w:ascii="宋体" w:hAnsi="宋体" w:hint="eastAsia"/>
          <w:kern w:val="0"/>
          <w:sz w:val="24"/>
          <w:szCs w:val="22"/>
        </w:rPr>
        <w:t xml:space="preserve"> </w:t>
      </w:r>
    </w:p>
    <w:p w14:paraId="0A491943" w14:textId="77777777" w:rsidR="009D0B5A" w:rsidRPr="001D1274" w:rsidRDefault="009616A0">
      <w:pPr>
        <w:widowControl/>
        <w:adjustRightInd w:val="0"/>
        <w:snapToGrid w:val="0"/>
        <w:spacing w:after="120" w:line="480" w:lineRule="auto"/>
        <w:ind w:firstLineChars="200" w:firstLine="420"/>
        <w:jc w:val="left"/>
        <w:rPr>
          <w:rFonts w:ascii="宋体" w:hAnsi="Tahoma"/>
          <w:b/>
          <w:bCs/>
          <w:kern w:val="0"/>
          <w:sz w:val="24"/>
          <w:szCs w:val="22"/>
        </w:rPr>
      </w:pPr>
      <w:r w:rsidRPr="001D1274">
        <w:rPr>
          <w:rFonts w:ascii="宋体" w:hAnsi="Tahoma"/>
          <w:kern w:val="0"/>
          <w:szCs w:val="22"/>
        </w:rPr>
        <w:t xml:space="preserve"> </w:t>
      </w:r>
      <w:r w:rsidRPr="001D1274">
        <w:rPr>
          <w:rFonts w:ascii="宋体" w:hAnsi="Tahoma"/>
          <w:b/>
          <w:bCs/>
          <w:kern w:val="0"/>
          <w:sz w:val="24"/>
          <w:szCs w:val="22"/>
        </w:rPr>
        <w:t>注：</w:t>
      </w:r>
      <w:r w:rsidRPr="001D1274">
        <w:rPr>
          <w:rFonts w:ascii="宋体" w:hAnsi="Tahoma" w:hint="eastAsia"/>
          <w:b/>
          <w:bCs/>
          <w:kern w:val="0"/>
          <w:sz w:val="24"/>
          <w:szCs w:val="22"/>
        </w:rPr>
        <w:t>按照第二章项目需求书填写，</w:t>
      </w:r>
      <w:r w:rsidRPr="001D1274">
        <w:rPr>
          <w:rFonts w:ascii="宋体" w:hAnsi="Tahoma"/>
          <w:b/>
          <w:bCs/>
          <w:kern w:val="0"/>
          <w:sz w:val="24"/>
          <w:szCs w:val="22"/>
        </w:rPr>
        <w:t>只填写有偏离的项（正偏离或负偏离均需填写），项目无偏离可不填写该表格。</w:t>
      </w:r>
    </w:p>
    <w:p w14:paraId="315AE660" w14:textId="77777777" w:rsidR="009D0B5A" w:rsidRPr="001D1274" w:rsidRDefault="009616A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sz w:val="24"/>
        </w:rPr>
      </w:pPr>
      <w:r w:rsidRPr="001D1274">
        <w:rPr>
          <w:rFonts w:ascii="宋体" w:hAnsi="宋体" w:cs="宋体" w:hint="eastAsia"/>
          <w:sz w:val="24"/>
        </w:rPr>
        <w:t>投标人名称（公章）：</w:t>
      </w:r>
    </w:p>
    <w:p w14:paraId="0744ABD9" w14:textId="77777777" w:rsidR="009D0B5A" w:rsidRPr="001D1274" w:rsidRDefault="009616A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bCs/>
          <w:sz w:val="24"/>
        </w:rPr>
      </w:pPr>
      <w:r w:rsidRPr="001D1274">
        <w:rPr>
          <w:rFonts w:ascii="宋体" w:hAnsi="宋体" w:cs="宋体" w:hint="eastAsia"/>
          <w:bCs/>
          <w:sz w:val="24"/>
        </w:rPr>
        <w:t>法定代表人或授权代理人（签字或盖章）：</w:t>
      </w:r>
    </w:p>
    <w:p w14:paraId="7081556F" w14:textId="77777777" w:rsidR="009D0B5A" w:rsidRDefault="009616A0">
      <w:pPr>
        <w:spacing w:line="500" w:lineRule="exact"/>
        <w:ind w:firstLineChars="100" w:firstLine="240"/>
        <w:rPr>
          <w:rFonts w:ascii="宋体" w:hAnsi="宋体" w:cs="宋体"/>
          <w:sz w:val="24"/>
        </w:rPr>
      </w:pPr>
      <w:r w:rsidRPr="001D1274">
        <w:rPr>
          <w:rFonts w:ascii="宋体" w:hAnsi="宋体" w:cs="宋体" w:hint="eastAsia"/>
          <w:bCs/>
          <w:sz w:val="24"/>
        </w:rPr>
        <w:t xml:space="preserve">日期：   </w:t>
      </w:r>
      <w:r w:rsidRPr="001D1274">
        <w:rPr>
          <w:rFonts w:ascii="宋体" w:hAnsi="宋体" w:cs="宋体" w:hint="eastAsia"/>
          <w:sz w:val="24"/>
        </w:rPr>
        <w:t>年  月  日</w:t>
      </w:r>
    </w:p>
    <w:p w14:paraId="2CB7669B" w14:textId="77777777" w:rsidR="009D0B5A" w:rsidRDefault="009D0B5A">
      <w:pPr>
        <w:spacing w:line="500" w:lineRule="exact"/>
        <w:rPr>
          <w:rFonts w:ascii="宋体" w:hAnsi="宋体" w:cs="宋体"/>
          <w:sz w:val="24"/>
        </w:rPr>
      </w:pPr>
    </w:p>
    <w:p w14:paraId="12E815B6" w14:textId="77777777" w:rsidR="009D0B5A" w:rsidRDefault="009D0B5A">
      <w:pPr>
        <w:pStyle w:val="20"/>
        <w:rPr>
          <w:rFonts w:eastAsia="等线"/>
        </w:rPr>
      </w:pPr>
    </w:p>
    <w:sectPr w:rsidR="009D0B5A">
      <w:headerReference w:type="default" r:id="rId9"/>
      <w:footerReference w:type="default" r:id="rId10"/>
      <w:pgSz w:w="11907" w:h="16840"/>
      <w:pgMar w:top="1134" w:right="1134" w:bottom="1134" w:left="1134" w:header="851" w:footer="851" w:gutter="0"/>
      <w:cols w:space="720"/>
      <w:docGrid w:type="lines" w:linePitch="290"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47EA2" w14:textId="77777777" w:rsidR="00AB2AF9" w:rsidRDefault="00AB2AF9">
      <w:r>
        <w:separator/>
      </w:r>
    </w:p>
  </w:endnote>
  <w:endnote w:type="continuationSeparator" w:id="0">
    <w:p w14:paraId="13F73D0D" w14:textId="77777777" w:rsidR="00AB2AF9" w:rsidRDefault="00AB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947994"/>
    </w:sdtPr>
    <w:sdtEndPr/>
    <w:sdtContent>
      <w:p w14:paraId="026DBA79" w14:textId="77777777" w:rsidR="009D0B5A" w:rsidRDefault="009616A0">
        <w:pPr>
          <w:pStyle w:val="aa"/>
          <w:jc w:val="center"/>
        </w:pPr>
        <w:r>
          <w:fldChar w:fldCharType="begin"/>
        </w:r>
        <w:r>
          <w:instrText>PAGE   \* MERGEFORMAT</w:instrText>
        </w:r>
        <w:r>
          <w:fldChar w:fldCharType="separate"/>
        </w:r>
        <w:r w:rsidR="006161A8" w:rsidRPr="006161A8">
          <w:rPr>
            <w:noProof/>
            <w:lang w:val="zh-CN"/>
          </w:rPr>
          <w:t>13</w:t>
        </w:r>
        <w:r>
          <w:fldChar w:fldCharType="end"/>
        </w:r>
      </w:p>
    </w:sdtContent>
  </w:sdt>
  <w:p w14:paraId="46975453" w14:textId="77777777" w:rsidR="009D0B5A" w:rsidRDefault="009D0B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DEA8" w14:textId="77777777" w:rsidR="009D0B5A" w:rsidRDefault="009616A0">
    <w:pPr>
      <w:spacing w:line="200" w:lineRule="exact"/>
      <w:rPr>
        <w:rFonts w:ascii="宋体" w:hAnsi="宋体" w:cs="宋体"/>
        <w:sz w:val="20"/>
        <w:szCs w:val="20"/>
        <w:u w:val="single"/>
      </w:rPr>
    </w:pPr>
    <w:r>
      <w:rPr>
        <w:noProof/>
      </w:rPr>
      <mc:AlternateContent>
        <mc:Choice Requires="wps">
          <w:drawing>
            <wp:anchor distT="0" distB="0" distL="114300" distR="114300" simplePos="0" relativeHeight="251659264" behindDoc="0" locked="0" layoutInCell="1" allowOverlap="1" wp14:anchorId="69CBE765" wp14:editId="4E790234">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56700B" w14:textId="77777777" w:rsidR="009D0B5A" w:rsidRDefault="009616A0">
                          <w:pPr>
                            <w:pStyle w:val="aa"/>
                          </w:pPr>
                          <w:r>
                            <w:rPr>
                              <w:rFonts w:hint="eastAsia"/>
                            </w:rPr>
                            <w:fldChar w:fldCharType="begin"/>
                          </w:r>
                          <w:r>
                            <w:rPr>
                              <w:rFonts w:hint="eastAsia"/>
                            </w:rPr>
                            <w:instrText xml:space="preserve"> PAGE  \* MERGEFORMAT </w:instrText>
                          </w:r>
                          <w:r>
                            <w:rPr>
                              <w:rFonts w:hint="eastAsia"/>
                            </w:rPr>
                            <w:fldChar w:fldCharType="separate"/>
                          </w:r>
                          <w:r w:rsidR="006161A8">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9CBE765" id="_x0000_t202" coordsize="21600,21600" o:spt="202" path="m,l,21600r21600,l21600,xe">
              <v:stroke joinstyle="miter"/>
              <v:path gradientshapeok="t" o:connecttype="rect"/>
            </v:shapetype>
            <v:shape id="文本框 1"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filled="f" stroked="f">
              <v:textbox style="mso-fit-shape-to-text:t" inset="0,0,0,0">
                <w:txbxContent>
                  <w:p w14:paraId="1356700B" w14:textId="77777777" w:rsidR="009D0B5A" w:rsidRDefault="009616A0">
                    <w:pPr>
                      <w:pStyle w:val="aa"/>
                    </w:pPr>
                    <w:r>
                      <w:rPr>
                        <w:rFonts w:hint="eastAsia"/>
                      </w:rPr>
                      <w:fldChar w:fldCharType="begin"/>
                    </w:r>
                    <w:r>
                      <w:rPr>
                        <w:rFonts w:hint="eastAsia"/>
                      </w:rPr>
                      <w:instrText xml:space="preserve"> PAGE  \* MERGEFORMAT </w:instrText>
                    </w:r>
                    <w:r>
                      <w:rPr>
                        <w:rFonts w:hint="eastAsia"/>
                      </w:rPr>
                      <w:fldChar w:fldCharType="separate"/>
                    </w:r>
                    <w:r w:rsidR="006161A8">
                      <w:rPr>
                        <w:noProof/>
                      </w:rPr>
                      <w:t>21</w:t>
                    </w:r>
                    <w:r>
                      <w:rPr>
                        <w:rFonts w:hint="eastAsia"/>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17106" w14:textId="77777777" w:rsidR="00AB2AF9" w:rsidRDefault="00AB2AF9">
      <w:r>
        <w:separator/>
      </w:r>
    </w:p>
  </w:footnote>
  <w:footnote w:type="continuationSeparator" w:id="0">
    <w:p w14:paraId="4497E427" w14:textId="77777777" w:rsidR="00AB2AF9" w:rsidRDefault="00AB2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52EA" w14:textId="77777777" w:rsidR="009D0B5A" w:rsidRDefault="009616A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multilevel"/>
    <w:tmpl w:val="00000021"/>
    <w:lvl w:ilvl="0">
      <w:start w:val="1"/>
      <w:numFmt w:val="decimal"/>
      <w:lvlText w:val="5.%1."/>
      <w:lvlJc w:val="left"/>
      <w:pPr>
        <w:tabs>
          <w:tab w:val="num" w:pos="510"/>
        </w:tabs>
        <w:ind w:left="510" w:hanging="51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6.%3."/>
      <w:lvlJc w:val="left"/>
      <w:pPr>
        <w:tabs>
          <w:tab w:val="num" w:pos="1260"/>
        </w:tabs>
        <w:ind w:left="1260" w:hanging="420"/>
      </w:pPr>
      <w:rPr>
        <w:rFonts w:ascii="Times New Roman" w:hAnsi="Times New Roman" w:hint="default"/>
        <w:b/>
        <w:i w:val="0"/>
      </w:rPr>
    </w:lvl>
    <w:lvl w:ilvl="3">
      <w:start w:val="1"/>
      <w:numFmt w:val="decimal"/>
      <w:lvlText w:val="%4."/>
      <w:lvlJc w:val="left"/>
      <w:pPr>
        <w:tabs>
          <w:tab w:val="num" w:pos="1620"/>
        </w:tabs>
        <w:ind w:left="1620" w:hanging="360"/>
      </w:pPr>
      <w:rPr>
        <w:rFonts w:hint="eastAsia"/>
      </w:rPr>
    </w:lvl>
    <w:lvl w:ilvl="4">
      <w:start w:val="2"/>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6BD31E0"/>
    <w:multiLevelType w:val="hybridMultilevel"/>
    <w:tmpl w:val="15FA76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B864CD"/>
    <w:multiLevelType w:val="hybridMultilevel"/>
    <w:tmpl w:val="87E013FE"/>
    <w:lvl w:ilvl="0" w:tplc="1242C7D4">
      <w:start w:val="1"/>
      <w:numFmt w:val="japaneseCounting"/>
      <w:lvlText w:val="（%1）"/>
      <w:lvlJc w:val="left"/>
      <w:pPr>
        <w:ind w:left="1238" w:hanging="756"/>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505037B"/>
    <w:multiLevelType w:val="multilevel"/>
    <w:tmpl w:val="1505037B"/>
    <w:lvl w:ilvl="0">
      <w:start w:val="1"/>
      <w:numFmt w:val="bullet"/>
      <w:lvlText w:val=""/>
      <w:lvlJc w:val="left"/>
      <w:pPr>
        <w:ind w:left="720" w:hanging="360"/>
      </w:pPr>
      <w:rPr>
        <w:rFonts w:ascii="Symbol" w:eastAsia="宋体" w:hAnsi="Symbol" w:hint="default"/>
      </w:rPr>
    </w:lvl>
    <w:lvl w:ilvl="1">
      <w:start w:val="1"/>
      <w:numFmt w:val="bullet"/>
      <w:lvlText w:val="o"/>
      <w:lvlJc w:val="left"/>
      <w:pPr>
        <w:ind w:left="1440" w:hanging="360"/>
      </w:pPr>
      <w:rPr>
        <w:rFonts w:ascii="Courier New" w:eastAsia="宋体" w:hAnsi="Courier New" w:hint="default"/>
      </w:rPr>
    </w:lvl>
    <w:lvl w:ilvl="2">
      <w:start w:val="1"/>
      <w:numFmt w:val="bullet"/>
      <w:lvlText w:val=""/>
      <w:lvlJc w:val="left"/>
      <w:pPr>
        <w:ind w:left="2160" w:hanging="360"/>
      </w:pPr>
      <w:rPr>
        <w:rFonts w:ascii="Wingdings" w:eastAsia="宋体" w:hAnsi="Wingdings" w:hint="default"/>
      </w:rPr>
    </w:lvl>
    <w:lvl w:ilvl="3">
      <w:start w:val="1"/>
      <w:numFmt w:val="bullet"/>
      <w:lvlText w:val=""/>
      <w:lvlJc w:val="left"/>
      <w:pPr>
        <w:ind w:left="2880" w:hanging="360"/>
      </w:pPr>
      <w:rPr>
        <w:rFonts w:ascii="Symbol" w:eastAsia="宋体" w:hAnsi="Symbol" w:hint="default"/>
      </w:rPr>
    </w:lvl>
    <w:lvl w:ilvl="4">
      <w:start w:val="1"/>
      <w:numFmt w:val="bullet"/>
      <w:lvlText w:val="o"/>
      <w:lvlJc w:val="left"/>
      <w:pPr>
        <w:ind w:left="3600" w:hanging="360"/>
      </w:pPr>
      <w:rPr>
        <w:rFonts w:ascii="Courier New" w:eastAsia="宋体" w:hAnsi="Courier New" w:hint="default"/>
      </w:rPr>
    </w:lvl>
    <w:lvl w:ilvl="5">
      <w:start w:val="1"/>
      <w:numFmt w:val="bullet"/>
      <w:lvlText w:val=""/>
      <w:lvlJc w:val="left"/>
      <w:pPr>
        <w:ind w:left="4320" w:hanging="360"/>
      </w:pPr>
      <w:rPr>
        <w:rFonts w:ascii="Wingdings" w:eastAsia="宋体" w:hAnsi="Wingdings" w:hint="default"/>
      </w:rPr>
    </w:lvl>
    <w:lvl w:ilvl="6">
      <w:start w:val="1"/>
      <w:numFmt w:val="bullet"/>
      <w:lvlText w:val=""/>
      <w:lvlJc w:val="left"/>
      <w:pPr>
        <w:ind w:left="5040" w:hanging="360"/>
      </w:pPr>
      <w:rPr>
        <w:rFonts w:ascii="Symbol" w:eastAsia="宋体" w:hAnsi="Symbol" w:hint="default"/>
      </w:rPr>
    </w:lvl>
    <w:lvl w:ilvl="7">
      <w:start w:val="1"/>
      <w:numFmt w:val="bullet"/>
      <w:lvlText w:val="o"/>
      <w:lvlJc w:val="left"/>
      <w:pPr>
        <w:ind w:left="5760" w:hanging="360"/>
      </w:pPr>
      <w:rPr>
        <w:rFonts w:ascii="Courier New" w:eastAsia="宋体" w:hAnsi="Courier New" w:hint="default"/>
      </w:rPr>
    </w:lvl>
    <w:lvl w:ilvl="8">
      <w:start w:val="1"/>
      <w:numFmt w:val="bullet"/>
      <w:lvlText w:val=""/>
      <w:lvlJc w:val="left"/>
      <w:pPr>
        <w:ind w:left="6480" w:hanging="360"/>
      </w:pPr>
      <w:rPr>
        <w:rFonts w:ascii="Wingdings" w:eastAsia="宋体" w:hAnsi="Wingdings" w:hint="default"/>
      </w:rPr>
    </w:lvl>
  </w:abstractNum>
  <w:abstractNum w:abstractNumId="4">
    <w:nsid w:val="158D0289"/>
    <w:multiLevelType w:val="multilevel"/>
    <w:tmpl w:val="158D0289"/>
    <w:lvl w:ilvl="0">
      <w:start w:val="1"/>
      <w:numFmt w:val="chineseCountingThousand"/>
      <w:pStyle w:val="1"/>
      <w:suff w:val="nothing"/>
      <w:lvlText w:val="第%1章"/>
      <w:lvlJc w:val="left"/>
      <w:pPr>
        <w:ind w:left="0" w:firstLine="0"/>
      </w:pPr>
      <w:rPr>
        <w:rFonts w:hint="eastAsia"/>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15B571A9"/>
    <w:multiLevelType w:val="hybridMultilevel"/>
    <w:tmpl w:val="67D6F63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77819C3"/>
    <w:multiLevelType w:val="hybridMultilevel"/>
    <w:tmpl w:val="E862BE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AD3410F"/>
    <w:multiLevelType w:val="multilevel"/>
    <w:tmpl w:val="1AD3410F"/>
    <w:lvl w:ilvl="0">
      <w:start w:val="1"/>
      <w:numFmt w:val="bullet"/>
      <w:lvlText w:val=""/>
      <w:lvlJc w:val="left"/>
      <w:pPr>
        <w:ind w:left="720" w:hanging="360"/>
      </w:pPr>
      <w:rPr>
        <w:rFonts w:ascii="Symbol" w:eastAsia="宋体" w:hAnsi="Symbol" w:hint="default"/>
      </w:rPr>
    </w:lvl>
    <w:lvl w:ilvl="1">
      <w:start w:val="1"/>
      <w:numFmt w:val="bullet"/>
      <w:lvlText w:val="o"/>
      <w:lvlJc w:val="left"/>
      <w:pPr>
        <w:ind w:left="1440" w:hanging="360"/>
      </w:pPr>
      <w:rPr>
        <w:rFonts w:ascii="Courier New" w:eastAsia="宋体" w:hAnsi="Courier New" w:hint="default"/>
      </w:rPr>
    </w:lvl>
    <w:lvl w:ilvl="2">
      <w:start w:val="1"/>
      <w:numFmt w:val="bullet"/>
      <w:lvlText w:val=""/>
      <w:lvlJc w:val="left"/>
      <w:pPr>
        <w:ind w:left="2160" w:hanging="360"/>
      </w:pPr>
      <w:rPr>
        <w:rFonts w:ascii="Wingdings" w:eastAsia="宋体" w:hAnsi="Wingdings" w:hint="default"/>
      </w:rPr>
    </w:lvl>
    <w:lvl w:ilvl="3">
      <w:start w:val="1"/>
      <w:numFmt w:val="bullet"/>
      <w:lvlText w:val=""/>
      <w:lvlJc w:val="left"/>
      <w:pPr>
        <w:ind w:left="2880" w:hanging="360"/>
      </w:pPr>
      <w:rPr>
        <w:rFonts w:ascii="Symbol" w:eastAsia="宋体" w:hAnsi="Symbol" w:hint="default"/>
      </w:rPr>
    </w:lvl>
    <w:lvl w:ilvl="4">
      <w:start w:val="1"/>
      <w:numFmt w:val="bullet"/>
      <w:lvlText w:val="o"/>
      <w:lvlJc w:val="left"/>
      <w:pPr>
        <w:ind w:left="3600" w:hanging="360"/>
      </w:pPr>
      <w:rPr>
        <w:rFonts w:ascii="Courier New" w:eastAsia="宋体" w:hAnsi="Courier New" w:hint="default"/>
      </w:rPr>
    </w:lvl>
    <w:lvl w:ilvl="5">
      <w:start w:val="1"/>
      <w:numFmt w:val="bullet"/>
      <w:lvlText w:val=""/>
      <w:lvlJc w:val="left"/>
      <w:pPr>
        <w:ind w:left="4320" w:hanging="360"/>
      </w:pPr>
      <w:rPr>
        <w:rFonts w:ascii="Wingdings" w:eastAsia="宋体" w:hAnsi="Wingdings" w:hint="default"/>
      </w:rPr>
    </w:lvl>
    <w:lvl w:ilvl="6">
      <w:start w:val="1"/>
      <w:numFmt w:val="bullet"/>
      <w:lvlText w:val=""/>
      <w:lvlJc w:val="left"/>
      <w:pPr>
        <w:ind w:left="5040" w:hanging="360"/>
      </w:pPr>
      <w:rPr>
        <w:rFonts w:ascii="Symbol" w:eastAsia="宋体" w:hAnsi="Symbol" w:hint="default"/>
      </w:rPr>
    </w:lvl>
    <w:lvl w:ilvl="7">
      <w:start w:val="1"/>
      <w:numFmt w:val="bullet"/>
      <w:lvlText w:val="o"/>
      <w:lvlJc w:val="left"/>
      <w:pPr>
        <w:ind w:left="5760" w:hanging="360"/>
      </w:pPr>
      <w:rPr>
        <w:rFonts w:ascii="Courier New" w:eastAsia="宋体" w:hAnsi="Courier New" w:hint="default"/>
      </w:rPr>
    </w:lvl>
    <w:lvl w:ilvl="8">
      <w:start w:val="1"/>
      <w:numFmt w:val="bullet"/>
      <w:lvlText w:val=""/>
      <w:lvlJc w:val="left"/>
      <w:pPr>
        <w:ind w:left="6480" w:hanging="360"/>
      </w:pPr>
      <w:rPr>
        <w:rFonts w:ascii="Wingdings" w:eastAsia="宋体" w:hAnsi="Wingdings" w:hint="default"/>
      </w:rPr>
    </w:lvl>
  </w:abstractNum>
  <w:abstractNum w:abstractNumId="8">
    <w:nsid w:val="1C0D59A6"/>
    <w:multiLevelType w:val="hybridMultilevel"/>
    <w:tmpl w:val="FAAE957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nsid w:val="1C9C4F20"/>
    <w:multiLevelType w:val="multilevel"/>
    <w:tmpl w:val="1C9C4F20"/>
    <w:lvl w:ilvl="0">
      <w:start w:val="1"/>
      <w:numFmt w:val="decimal"/>
      <w:lvlText w:val="(%1)"/>
      <w:lvlJc w:val="left"/>
      <w:pPr>
        <w:tabs>
          <w:tab w:val="left" w:pos="846"/>
        </w:tabs>
        <w:ind w:left="846" w:hanging="420"/>
      </w:pPr>
      <w:rPr>
        <w:rFonts w:hint="eastAsia"/>
      </w:rPr>
    </w:lvl>
    <w:lvl w:ilvl="1">
      <w:start w:val="1"/>
      <w:numFmt w:val="decimal"/>
      <w:lvlText w:val="（%2）"/>
      <w:lvlJc w:val="left"/>
      <w:pPr>
        <w:ind w:left="1566" w:hanging="720"/>
      </w:pPr>
      <w:rPr>
        <w:rFonts w:hint="default"/>
        <w:lang w:val="en-US"/>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0">
    <w:nsid w:val="1E7C33DC"/>
    <w:multiLevelType w:val="hybridMultilevel"/>
    <w:tmpl w:val="6E6236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69691E"/>
    <w:multiLevelType w:val="multilevel"/>
    <w:tmpl w:val="2169691E"/>
    <w:lvl w:ilvl="0">
      <w:start w:val="1"/>
      <w:numFmt w:val="decimal"/>
      <w:lvlText w:val="%1)"/>
      <w:lvlJc w:val="left"/>
      <w:pPr>
        <w:ind w:left="900" w:hanging="420"/>
      </w:pPr>
    </w:lvl>
    <w:lvl w:ilvl="1">
      <w:start w:val="2"/>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8AA0A70"/>
    <w:multiLevelType w:val="hybridMultilevel"/>
    <w:tmpl w:val="9E48ABEE"/>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453414C2"/>
    <w:multiLevelType w:val="multilevel"/>
    <w:tmpl w:val="453414C2"/>
    <w:lvl w:ilvl="0">
      <w:start w:val="1"/>
      <w:numFmt w:val="decimal"/>
      <w:lvlText w:val="(%1)"/>
      <w:lvlJc w:val="left"/>
      <w:pPr>
        <w:tabs>
          <w:tab w:val="left" w:pos="846"/>
        </w:tabs>
        <w:ind w:left="846" w:hanging="420"/>
      </w:pPr>
      <w:rPr>
        <w:rFonts w:hint="eastAsia"/>
      </w:rPr>
    </w:lvl>
    <w:lvl w:ilvl="1">
      <w:start w:val="1"/>
      <w:numFmt w:val="decimal"/>
      <w:lvlText w:val="（%2）"/>
      <w:lvlJc w:val="left"/>
      <w:pPr>
        <w:ind w:left="1566" w:hanging="720"/>
      </w:pPr>
      <w:rPr>
        <w:rFonts w:hint="default"/>
        <w:lang w:val="en-US"/>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4">
    <w:nsid w:val="45E0662C"/>
    <w:multiLevelType w:val="multilevel"/>
    <w:tmpl w:val="45E0662C"/>
    <w:lvl w:ilvl="0">
      <w:start w:val="1"/>
      <w:numFmt w:val="decimal"/>
      <w:suff w:val="nothing"/>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C577CD"/>
    <w:multiLevelType w:val="hybridMultilevel"/>
    <w:tmpl w:val="9E48AB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5921ED"/>
    <w:multiLevelType w:val="hybridMultilevel"/>
    <w:tmpl w:val="5950A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3B021A"/>
    <w:multiLevelType w:val="multilevel"/>
    <w:tmpl w:val="6B3B021A"/>
    <w:lvl w:ilvl="0">
      <w:start w:val="1"/>
      <w:numFmt w:val="bullet"/>
      <w:lvlText w:val=""/>
      <w:lvlJc w:val="left"/>
      <w:pPr>
        <w:ind w:left="720" w:hanging="360"/>
      </w:pPr>
      <w:rPr>
        <w:rFonts w:ascii="Symbol" w:eastAsia="宋体" w:hAnsi="Symbol" w:hint="default"/>
      </w:rPr>
    </w:lvl>
    <w:lvl w:ilvl="1">
      <w:start w:val="1"/>
      <w:numFmt w:val="bullet"/>
      <w:lvlText w:val="o"/>
      <w:lvlJc w:val="left"/>
      <w:pPr>
        <w:ind w:left="1440" w:hanging="360"/>
      </w:pPr>
      <w:rPr>
        <w:rFonts w:ascii="Courier New" w:eastAsia="宋体" w:hAnsi="Courier New" w:hint="default"/>
      </w:rPr>
    </w:lvl>
    <w:lvl w:ilvl="2">
      <w:start w:val="1"/>
      <w:numFmt w:val="bullet"/>
      <w:lvlText w:val=""/>
      <w:lvlJc w:val="left"/>
      <w:pPr>
        <w:ind w:left="2160" w:hanging="360"/>
      </w:pPr>
      <w:rPr>
        <w:rFonts w:ascii="Wingdings" w:eastAsia="宋体" w:hAnsi="Wingdings" w:hint="default"/>
      </w:rPr>
    </w:lvl>
    <w:lvl w:ilvl="3">
      <w:start w:val="1"/>
      <w:numFmt w:val="bullet"/>
      <w:lvlText w:val=""/>
      <w:lvlJc w:val="left"/>
      <w:pPr>
        <w:ind w:left="2880" w:hanging="360"/>
      </w:pPr>
      <w:rPr>
        <w:rFonts w:ascii="Symbol" w:eastAsia="宋体" w:hAnsi="Symbol" w:hint="default"/>
      </w:rPr>
    </w:lvl>
    <w:lvl w:ilvl="4">
      <w:start w:val="1"/>
      <w:numFmt w:val="bullet"/>
      <w:lvlText w:val="o"/>
      <w:lvlJc w:val="left"/>
      <w:pPr>
        <w:ind w:left="3600" w:hanging="360"/>
      </w:pPr>
      <w:rPr>
        <w:rFonts w:ascii="Courier New" w:eastAsia="宋体" w:hAnsi="Courier New" w:hint="default"/>
      </w:rPr>
    </w:lvl>
    <w:lvl w:ilvl="5">
      <w:start w:val="1"/>
      <w:numFmt w:val="bullet"/>
      <w:lvlText w:val=""/>
      <w:lvlJc w:val="left"/>
      <w:pPr>
        <w:ind w:left="4320" w:hanging="360"/>
      </w:pPr>
      <w:rPr>
        <w:rFonts w:ascii="Wingdings" w:eastAsia="宋体" w:hAnsi="Wingdings" w:hint="default"/>
      </w:rPr>
    </w:lvl>
    <w:lvl w:ilvl="6">
      <w:start w:val="1"/>
      <w:numFmt w:val="bullet"/>
      <w:lvlText w:val=""/>
      <w:lvlJc w:val="left"/>
      <w:pPr>
        <w:ind w:left="5040" w:hanging="360"/>
      </w:pPr>
      <w:rPr>
        <w:rFonts w:ascii="Symbol" w:eastAsia="宋体" w:hAnsi="Symbol" w:hint="default"/>
      </w:rPr>
    </w:lvl>
    <w:lvl w:ilvl="7">
      <w:start w:val="1"/>
      <w:numFmt w:val="bullet"/>
      <w:lvlText w:val="o"/>
      <w:lvlJc w:val="left"/>
      <w:pPr>
        <w:ind w:left="5760" w:hanging="360"/>
      </w:pPr>
      <w:rPr>
        <w:rFonts w:ascii="Courier New" w:eastAsia="宋体" w:hAnsi="Courier New" w:hint="default"/>
      </w:rPr>
    </w:lvl>
    <w:lvl w:ilvl="8">
      <w:start w:val="1"/>
      <w:numFmt w:val="bullet"/>
      <w:lvlText w:val=""/>
      <w:lvlJc w:val="left"/>
      <w:pPr>
        <w:ind w:left="6480" w:hanging="360"/>
      </w:pPr>
      <w:rPr>
        <w:rFonts w:ascii="Wingdings" w:eastAsia="宋体" w:hAnsi="Wingdings" w:hint="default"/>
      </w:rPr>
    </w:lvl>
  </w:abstractNum>
  <w:abstractNum w:abstractNumId="18">
    <w:nsid w:val="6B8F13B8"/>
    <w:multiLevelType w:val="multilevel"/>
    <w:tmpl w:val="6B8F13B8"/>
    <w:lvl w:ilvl="0">
      <w:start w:val="1"/>
      <w:numFmt w:val="chineseCountingThousand"/>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BD75A0C"/>
    <w:multiLevelType w:val="hybridMultilevel"/>
    <w:tmpl w:val="B1941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62057"/>
    <w:multiLevelType w:val="hybridMultilevel"/>
    <w:tmpl w:val="5B4CCD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20D3B17"/>
    <w:multiLevelType w:val="hybridMultilevel"/>
    <w:tmpl w:val="371A3D9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BB4E8B"/>
    <w:multiLevelType w:val="multilevel"/>
    <w:tmpl w:val="72BB4E8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8"/>
  </w:num>
  <w:num w:numId="3">
    <w:abstractNumId w:val="11"/>
  </w:num>
  <w:num w:numId="4">
    <w:abstractNumId w:val="13"/>
  </w:num>
  <w:num w:numId="5">
    <w:abstractNumId w:val="9"/>
  </w:num>
  <w:num w:numId="6">
    <w:abstractNumId w:val="14"/>
  </w:num>
  <w:num w:numId="7">
    <w:abstractNumId w:val="0"/>
  </w:num>
  <w:num w:numId="8">
    <w:abstractNumId w:val="3"/>
  </w:num>
  <w:num w:numId="9">
    <w:abstractNumId w:val="7"/>
  </w:num>
  <w:num w:numId="10">
    <w:abstractNumId w:val="17"/>
  </w:num>
  <w:num w:numId="11">
    <w:abstractNumId w:val="22"/>
  </w:num>
  <w:num w:numId="12">
    <w:abstractNumId w:val="2"/>
  </w:num>
  <w:num w:numId="13">
    <w:abstractNumId w:val="19"/>
  </w:num>
  <w:num w:numId="14">
    <w:abstractNumId w:val="10"/>
  </w:num>
  <w:num w:numId="15">
    <w:abstractNumId w:val="16"/>
  </w:num>
  <w:num w:numId="16">
    <w:abstractNumId w:val="15"/>
  </w:num>
  <w:num w:numId="17">
    <w:abstractNumId w:val="1"/>
  </w:num>
  <w:num w:numId="18">
    <w:abstractNumId w:val="12"/>
  </w:num>
  <w:num w:numId="19">
    <w:abstractNumId w:val="5"/>
  </w:num>
  <w:num w:numId="20">
    <w:abstractNumId w:val="20"/>
  </w:num>
  <w:num w:numId="21">
    <w:abstractNumId w:val="21"/>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E6"/>
    <w:rsid w:val="AF4F823D"/>
    <w:rsid w:val="BEB556A1"/>
    <w:rsid w:val="D59EE18C"/>
    <w:rsid w:val="E7FBA640"/>
    <w:rsid w:val="ED5DA237"/>
    <w:rsid w:val="EDFF3E48"/>
    <w:rsid w:val="FAE722E5"/>
    <w:rsid w:val="FBEB55B5"/>
    <w:rsid w:val="FDBC0979"/>
    <w:rsid w:val="FEBF3B9D"/>
    <w:rsid w:val="FF7F29C2"/>
    <w:rsid w:val="000032D4"/>
    <w:rsid w:val="00003DAA"/>
    <w:rsid w:val="0000524F"/>
    <w:rsid w:val="00005E1F"/>
    <w:rsid w:val="00013E71"/>
    <w:rsid w:val="00015DA8"/>
    <w:rsid w:val="00015FE0"/>
    <w:rsid w:val="000172DF"/>
    <w:rsid w:val="000228BD"/>
    <w:rsid w:val="00025361"/>
    <w:rsid w:val="00027695"/>
    <w:rsid w:val="00030233"/>
    <w:rsid w:val="00031909"/>
    <w:rsid w:val="00040E77"/>
    <w:rsid w:val="000432AF"/>
    <w:rsid w:val="00045029"/>
    <w:rsid w:val="00046C02"/>
    <w:rsid w:val="0005323F"/>
    <w:rsid w:val="000603C2"/>
    <w:rsid w:val="00060AEA"/>
    <w:rsid w:val="00061614"/>
    <w:rsid w:val="00061C33"/>
    <w:rsid w:val="00062EA5"/>
    <w:rsid w:val="000646DC"/>
    <w:rsid w:val="00064CDA"/>
    <w:rsid w:val="000759BC"/>
    <w:rsid w:val="00077D56"/>
    <w:rsid w:val="000809F2"/>
    <w:rsid w:val="000815BF"/>
    <w:rsid w:val="00084994"/>
    <w:rsid w:val="00087A58"/>
    <w:rsid w:val="000A0AB6"/>
    <w:rsid w:val="000A20D4"/>
    <w:rsid w:val="000A3279"/>
    <w:rsid w:val="000A6110"/>
    <w:rsid w:val="000B27B1"/>
    <w:rsid w:val="000B2E52"/>
    <w:rsid w:val="000B4FF6"/>
    <w:rsid w:val="000B5B70"/>
    <w:rsid w:val="000D37C4"/>
    <w:rsid w:val="000D4804"/>
    <w:rsid w:val="000D545A"/>
    <w:rsid w:val="000D5D69"/>
    <w:rsid w:val="000E1C14"/>
    <w:rsid w:val="000E2662"/>
    <w:rsid w:val="000E2F9A"/>
    <w:rsid w:val="000E4CD2"/>
    <w:rsid w:val="000E70F0"/>
    <w:rsid w:val="000F53D3"/>
    <w:rsid w:val="00103DBD"/>
    <w:rsid w:val="00105564"/>
    <w:rsid w:val="00110D70"/>
    <w:rsid w:val="00110F13"/>
    <w:rsid w:val="00112339"/>
    <w:rsid w:val="00112C73"/>
    <w:rsid w:val="00122498"/>
    <w:rsid w:val="001224C0"/>
    <w:rsid w:val="00122CC5"/>
    <w:rsid w:val="001239D3"/>
    <w:rsid w:val="001261A3"/>
    <w:rsid w:val="00135ACA"/>
    <w:rsid w:val="00141EA9"/>
    <w:rsid w:val="00144DFB"/>
    <w:rsid w:val="001458F6"/>
    <w:rsid w:val="00150C62"/>
    <w:rsid w:val="00151200"/>
    <w:rsid w:val="00162C5D"/>
    <w:rsid w:val="0016354E"/>
    <w:rsid w:val="00164AB1"/>
    <w:rsid w:val="0017094F"/>
    <w:rsid w:val="00171EAD"/>
    <w:rsid w:val="001742B8"/>
    <w:rsid w:val="001778AC"/>
    <w:rsid w:val="00180026"/>
    <w:rsid w:val="0018063A"/>
    <w:rsid w:val="00180FB4"/>
    <w:rsid w:val="00182DC3"/>
    <w:rsid w:val="00186E96"/>
    <w:rsid w:val="00190152"/>
    <w:rsid w:val="00190A62"/>
    <w:rsid w:val="00190F0E"/>
    <w:rsid w:val="00195160"/>
    <w:rsid w:val="00197341"/>
    <w:rsid w:val="001A4EE7"/>
    <w:rsid w:val="001A4FF2"/>
    <w:rsid w:val="001B1FBB"/>
    <w:rsid w:val="001B3BAF"/>
    <w:rsid w:val="001C0A36"/>
    <w:rsid w:val="001C5341"/>
    <w:rsid w:val="001C5B18"/>
    <w:rsid w:val="001D1274"/>
    <w:rsid w:val="001E06B3"/>
    <w:rsid w:val="001F2116"/>
    <w:rsid w:val="00205AD9"/>
    <w:rsid w:val="002121E7"/>
    <w:rsid w:val="00216FEB"/>
    <w:rsid w:val="00220135"/>
    <w:rsid w:val="00221F81"/>
    <w:rsid w:val="0022292E"/>
    <w:rsid w:val="00222D5B"/>
    <w:rsid w:val="00225347"/>
    <w:rsid w:val="00226297"/>
    <w:rsid w:val="002346A1"/>
    <w:rsid w:val="002362EF"/>
    <w:rsid w:val="0024119D"/>
    <w:rsid w:val="0024142C"/>
    <w:rsid w:val="00247532"/>
    <w:rsid w:val="002477DE"/>
    <w:rsid w:val="002512D1"/>
    <w:rsid w:val="0025336D"/>
    <w:rsid w:val="00254141"/>
    <w:rsid w:val="002542C8"/>
    <w:rsid w:val="00256AFE"/>
    <w:rsid w:val="00260736"/>
    <w:rsid w:val="00261B97"/>
    <w:rsid w:val="002734E0"/>
    <w:rsid w:val="00277EC9"/>
    <w:rsid w:val="0028049F"/>
    <w:rsid w:val="00287B5B"/>
    <w:rsid w:val="00297E84"/>
    <w:rsid w:val="002A39D4"/>
    <w:rsid w:val="002B1942"/>
    <w:rsid w:val="002B2C16"/>
    <w:rsid w:val="002B4352"/>
    <w:rsid w:val="002B703C"/>
    <w:rsid w:val="002C20B1"/>
    <w:rsid w:val="002C303B"/>
    <w:rsid w:val="002C39C2"/>
    <w:rsid w:val="002C3D9A"/>
    <w:rsid w:val="002C4695"/>
    <w:rsid w:val="002D21FD"/>
    <w:rsid w:val="002D671B"/>
    <w:rsid w:val="002E53F6"/>
    <w:rsid w:val="002E5D09"/>
    <w:rsid w:val="002F02CB"/>
    <w:rsid w:val="002F0748"/>
    <w:rsid w:val="002F54BA"/>
    <w:rsid w:val="002F5F8A"/>
    <w:rsid w:val="00300F3D"/>
    <w:rsid w:val="003025A7"/>
    <w:rsid w:val="00310B4C"/>
    <w:rsid w:val="00311279"/>
    <w:rsid w:val="00313ACB"/>
    <w:rsid w:val="003177EC"/>
    <w:rsid w:val="00324BF9"/>
    <w:rsid w:val="003273D2"/>
    <w:rsid w:val="003274BF"/>
    <w:rsid w:val="003306E9"/>
    <w:rsid w:val="003308DA"/>
    <w:rsid w:val="00332F17"/>
    <w:rsid w:val="00335F90"/>
    <w:rsid w:val="003515CE"/>
    <w:rsid w:val="00360B2C"/>
    <w:rsid w:val="00360C37"/>
    <w:rsid w:val="00360F15"/>
    <w:rsid w:val="003610AB"/>
    <w:rsid w:val="00364731"/>
    <w:rsid w:val="00365418"/>
    <w:rsid w:val="00373A71"/>
    <w:rsid w:val="00374EDD"/>
    <w:rsid w:val="00381288"/>
    <w:rsid w:val="0038337C"/>
    <w:rsid w:val="00383898"/>
    <w:rsid w:val="00390058"/>
    <w:rsid w:val="00392BC8"/>
    <w:rsid w:val="0039321B"/>
    <w:rsid w:val="00393C79"/>
    <w:rsid w:val="003964F2"/>
    <w:rsid w:val="003966AB"/>
    <w:rsid w:val="00397704"/>
    <w:rsid w:val="00397F3B"/>
    <w:rsid w:val="003A044A"/>
    <w:rsid w:val="003A0A2C"/>
    <w:rsid w:val="003A1255"/>
    <w:rsid w:val="003A7143"/>
    <w:rsid w:val="003B002E"/>
    <w:rsid w:val="003B5F20"/>
    <w:rsid w:val="003B73AC"/>
    <w:rsid w:val="003B7795"/>
    <w:rsid w:val="003C22BD"/>
    <w:rsid w:val="003C34CE"/>
    <w:rsid w:val="003C5F85"/>
    <w:rsid w:val="003D2A18"/>
    <w:rsid w:val="003D5895"/>
    <w:rsid w:val="003E2FC5"/>
    <w:rsid w:val="003E571B"/>
    <w:rsid w:val="003E70C8"/>
    <w:rsid w:val="003F5619"/>
    <w:rsid w:val="003F7DFE"/>
    <w:rsid w:val="004072E7"/>
    <w:rsid w:val="00410DA8"/>
    <w:rsid w:val="00414D86"/>
    <w:rsid w:val="00415EB6"/>
    <w:rsid w:val="00416E3D"/>
    <w:rsid w:val="00425340"/>
    <w:rsid w:val="004258FC"/>
    <w:rsid w:val="00432D92"/>
    <w:rsid w:val="00433B66"/>
    <w:rsid w:val="00436B8E"/>
    <w:rsid w:val="00441067"/>
    <w:rsid w:val="00446B68"/>
    <w:rsid w:val="00446E11"/>
    <w:rsid w:val="00450317"/>
    <w:rsid w:val="0045050C"/>
    <w:rsid w:val="00457D5F"/>
    <w:rsid w:val="00463583"/>
    <w:rsid w:val="00463EC7"/>
    <w:rsid w:val="00467714"/>
    <w:rsid w:val="00470A53"/>
    <w:rsid w:val="004710AB"/>
    <w:rsid w:val="00471304"/>
    <w:rsid w:val="0047132E"/>
    <w:rsid w:val="0047228F"/>
    <w:rsid w:val="00480B52"/>
    <w:rsid w:val="00480C8D"/>
    <w:rsid w:val="00484786"/>
    <w:rsid w:val="004933D0"/>
    <w:rsid w:val="004A46D0"/>
    <w:rsid w:val="004A4DDD"/>
    <w:rsid w:val="004A752F"/>
    <w:rsid w:val="004B01F9"/>
    <w:rsid w:val="004B22D8"/>
    <w:rsid w:val="004B24F8"/>
    <w:rsid w:val="004C0002"/>
    <w:rsid w:val="004C0375"/>
    <w:rsid w:val="004C1283"/>
    <w:rsid w:val="004C431E"/>
    <w:rsid w:val="004C64D9"/>
    <w:rsid w:val="004D3BE5"/>
    <w:rsid w:val="004E31FA"/>
    <w:rsid w:val="004E4D02"/>
    <w:rsid w:val="004E5BC7"/>
    <w:rsid w:val="004F14D7"/>
    <w:rsid w:val="004F5789"/>
    <w:rsid w:val="004F57F6"/>
    <w:rsid w:val="00500031"/>
    <w:rsid w:val="00506615"/>
    <w:rsid w:val="00506D02"/>
    <w:rsid w:val="00510639"/>
    <w:rsid w:val="005130DB"/>
    <w:rsid w:val="005136BA"/>
    <w:rsid w:val="00527B3B"/>
    <w:rsid w:val="005304AA"/>
    <w:rsid w:val="00530CE4"/>
    <w:rsid w:val="00536C43"/>
    <w:rsid w:val="005408FE"/>
    <w:rsid w:val="00542E0E"/>
    <w:rsid w:val="00543D41"/>
    <w:rsid w:val="00546DFF"/>
    <w:rsid w:val="00547B6E"/>
    <w:rsid w:val="0055080C"/>
    <w:rsid w:val="00554D6C"/>
    <w:rsid w:val="00556042"/>
    <w:rsid w:val="00556FBD"/>
    <w:rsid w:val="00562003"/>
    <w:rsid w:val="00562E0F"/>
    <w:rsid w:val="005662C9"/>
    <w:rsid w:val="0057498D"/>
    <w:rsid w:val="0057543E"/>
    <w:rsid w:val="005801C5"/>
    <w:rsid w:val="005824A7"/>
    <w:rsid w:val="0058578C"/>
    <w:rsid w:val="00585BB1"/>
    <w:rsid w:val="00593FE9"/>
    <w:rsid w:val="00597A1B"/>
    <w:rsid w:val="005A0B14"/>
    <w:rsid w:val="005A2036"/>
    <w:rsid w:val="005A53DA"/>
    <w:rsid w:val="005B0E18"/>
    <w:rsid w:val="005B22F6"/>
    <w:rsid w:val="005B3F25"/>
    <w:rsid w:val="005C1B73"/>
    <w:rsid w:val="005C3CDD"/>
    <w:rsid w:val="005C4AE9"/>
    <w:rsid w:val="005C5CF7"/>
    <w:rsid w:val="005C6D2D"/>
    <w:rsid w:val="005C72E3"/>
    <w:rsid w:val="005C74DF"/>
    <w:rsid w:val="005D1EA5"/>
    <w:rsid w:val="005D2F6E"/>
    <w:rsid w:val="005D400A"/>
    <w:rsid w:val="005D4282"/>
    <w:rsid w:val="005D719D"/>
    <w:rsid w:val="005E638C"/>
    <w:rsid w:val="005F3985"/>
    <w:rsid w:val="005F3EF4"/>
    <w:rsid w:val="005F74A3"/>
    <w:rsid w:val="00600AEE"/>
    <w:rsid w:val="00603954"/>
    <w:rsid w:val="00611ACA"/>
    <w:rsid w:val="00612032"/>
    <w:rsid w:val="00612589"/>
    <w:rsid w:val="00612731"/>
    <w:rsid w:val="00612CF9"/>
    <w:rsid w:val="006161A8"/>
    <w:rsid w:val="00616A2A"/>
    <w:rsid w:val="0062583B"/>
    <w:rsid w:val="00625FA7"/>
    <w:rsid w:val="00626D3E"/>
    <w:rsid w:val="006334DE"/>
    <w:rsid w:val="0063498E"/>
    <w:rsid w:val="0063591D"/>
    <w:rsid w:val="00636DCE"/>
    <w:rsid w:val="00640A24"/>
    <w:rsid w:val="00640A82"/>
    <w:rsid w:val="00642AB8"/>
    <w:rsid w:val="00645083"/>
    <w:rsid w:val="00647CD7"/>
    <w:rsid w:val="00650E1A"/>
    <w:rsid w:val="006512E8"/>
    <w:rsid w:val="006535C7"/>
    <w:rsid w:val="00654C2A"/>
    <w:rsid w:val="006570D1"/>
    <w:rsid w:val="00666B11"/>
    <w:rsid w:val="0067175F"/>
    <w:rsid w:val="00684021"/>
    <w:rsid w:val="006859BC"/>
    <w:rsid w:val="00686688"/>
    <w:rsid w:val="006921E9"/>
    <w:rsid w:val="00697B52"/>
    <w:rsid w:val="006A064B"/>
    <w:rsid w:val="006A0E3F"/>
    <w:rsid w:val="006A2653"/>
    <w:rsid w:val="006A421F"/>
    <w:rsid w:val="006A5F72"/>
    <w:rsid w:val="006A6A21"/>
    <w:rsid w:val="006A7D86"/>
    <w:rsid w:val="006B01EC"/>
    <w:rsid w:val="006B5084"/>
    <w:rsid w:val="006B5C70"/>
    <w:rsid w:val="006C065A"/>
    <w:rsid w:val="006C468F"/>
    <w:rsid w:val="006C54F6"/>
    <w:rsid w:val="006D0024"/>
    <w:rsid w:val="006D07A2"/>
    <w:rsid w:val="006D0A2E"/>
    <w:rsid w:val="006E087D"/>
    <w:rsid w:val="006E129E"/>
    <w:rsid w:val="006E1F8F"/>
    <w:rsid w:val="006E40EF"/>
    <w:rsid w:val="006F1DAF"/>
    <w:rsid w:val="006F2402"/>
    <w:rsid w:val="006F5A37"/>
    <w:rsid w:val="00703BBE"/>
    <w:rsid w:val="00707559"/>
    <w:rsid w:val="00724A66"/>
    <w:rsid w:val="00724E24"/>
    <w:rsid w:val="007251D4"/>
    <w:rsid w:val="0072719A"/>
    <w:rsid w:val="007279C6"/>
    <w:rsid w:val="00734396"/>
    <w:rsid w:val="00735EF7"/>
    <w:rsid w:val="00736DB7"/>
    <w:rsid w:val="00737417"/>
    <w:rsid w:val="00743AA8"/>
    <w:rsid w:val="00745BC2"/>
    <w:rsid w:val="00754696"/>
    <w:rsid w:val="007601A7"/>
    <w:rsid w:val="00761AAA"/>
    <w:rsid w:val="00763F78"/>
    <w:rsid w:val="0077311C"/>
    <w:rsid w:val="007821D8"/>
    <w:rsid w:val="0078311F"/>
    <w:rsid w:val="00783797"/>
    <w:rsid w:val="007939E2"/>
    <w:rsid w:val="00794D8C"/>
    <w:rsid w:val="00795AC9"/>
    <w:rsid w:val="007A10FC"/>
    <w:rsid w:val="007A3BBD"/>
    <w:rsid w:val="007A7453"/>
    <w:rsid w:val="007B2E6C"/>
    <w:rsid w:val="007B3F63"/>
    <w:rsid w:val="007B59BE"/>
    <w:rsid w:val="007C11F6"/>
    <w:rsid w:val="007C741C"/>
    <w:rsid w:val="007D5261"/>
    <w:rsid w:val="007D543E"/>
    <w:rsid w:val="007E258D"/>
    <w:rsid w:val="007E2D7F"/>
    <w:rsid w:val="007F400A"/>
    <w:rsid w:val="007F4B8E"/>
    <w:rsid w:val="007F7DE5"/>
    <w:rsid w:val="00801F52"/>
    <w:rsid w:val="00807805"/>
    <w:rsid w:val="00811800"/>
    <w:rsid w:val="008129B3"/>
    <w:rsid w:val="008247E2"/>
    <w:rsid w:val="00825164"/>
    <w:rsid w:val="00825569"/>
    <w:rsid w:val="00826773"/>
    <w:rsid w:val="00835567"/>
    <w:rsid w:val="0084224E"/>
    <w:rsid w:val="00843BA4"/>
    <w:rsid w:val="00843D84"/>
    <w:rsid w:val="00850E5A"/>
    <w:rsid w:val="008516E7"/>
    <w:rsid w:val="0085318A"/>
    <w:rsid w:val="00855353"/>
    <w:rsid w:val="00860206"/>
    <w:rsid w:val="00861376"/>
    <w:rsid w:val="00863476"/>
    <w:rsid w:val="008702A7"/>
    <w:rsid w:val="0087749D"/>
    <w:rsid w:val="00881CCB"/>
    <w:rsid w:val="008826D7"/>
    <w:rsid w:val="00885293"/>
    <w:rsid w:val="00891C8F"/>
    <w:rsid w:val="00893B38"/>
    <w:rsid w:val="008957AF"/>
    <w:rsid w:val="00897586"/>
    <w:rsid w:val="008A038C"/>
    <w:rsid w:val="008A2EEB"/>
    <w:rsid w:val="008A6ADD"/>
    <w:rsid w:val="008A75E6"/>
    <w:rsid w:val="008A7F9C"/>
    <w:rsid w:val="008D690E"/>
    <w:rsid w:val="008E5AA7"/>
    <w:rsid w:val="00901377"/>
    <w:rsid w:val="00901448"/>
    <w:rsid w:val="00901930"/>
    <w:rsid w:val="0090737C"/>
    <w:rsid w:val="00910496"/>
    <w:rsid w:val="0091083E"/>
    <w:rsid w:val="00911EA1"/>
    <w:rsid w:val="00912F86"/>
    <w:rsid w:val="0092187E"/>
    <w:rsid w:val="009232E4"/>
    <w:rsid w:val="00926456"/>
    <w:rsid w:val="0093072D"/>
    <w:rsid w:val="00930ABB"/>
    <w:rsid w:val="0093208C"/>
    <w:rsid w:val="0093522C"/>
    <w:rsid w:val="00935A25"/>
    <w:rsid w:val="00944008"/>
    <w:rsid w:val="00947BA3"/>
    <w:rsid w:val="00950901"/>
    <w:rsid w:val="00953CC8"/>
    <w:rsid w:val="0095628C"/>
    <w:rsid w:val="00960003"/>
    <w:rsid w:val="009616A0"/>
    <w:rsid w:val="00962FF0"/>
    <w:rsid w:val="00963D20"/>
    <w:rsid w:val="00964834"/>
    <w:rsid w:val="00966B2C"/>
    <w:rsid w:val="00970578"/>
    <w:rsid w:val="00975A4A"/>
    <w:rsid w:val="00976995"/>
    <w:rsid w:val="00981231"/>
    <w:rsid w:val="00985AAC"/>
    <w:rsid w:val="009862BD"/>
    <w:rsid w:val="00990EFA"/>
    <w:rsid w:val="0099479D"/>
    <w:rsid w:val="009963E6"/>
    <w:rsid w:val="009A1353"/>
    <w:rsid w:val="009A6E1A"/>
    <w:rsid w:val="009A71E8"/>
    <w:rsid w:val="009B7D44"/>
    <w:rsid w:val="009C21BC"/>
    <w:rsid w:val="009C5A98"/>
    <w:rsid w:val="009C5B38"/>
    <w:rsid w:val="009D0B5A"/>
    <w:rsid w:val="009D2501"/>
    <w:rsid w:val="009D7267"/>
    <w:rsid w:val="009D7D85"/>
    <w:rsid w:val="009E20FB"/>
    <w:rsid w:val="009E4BC4"/>
    <w:rsid w:val="009F2D2A"/>
    <w:rsid w:val="009F3935"/>
    <w:rsid w:val="009F4316"/>
    <w:rsid w:val="009F4E37"/>
    <w:rsid w:val="009F67C9"/>
    <w:rsid w:val="00A03615"/>
    <w:rsid w:val="00A06DAC"/>
    <w:rsid w:val="00A117F8"/>
    <w:rsid w:val="00A222F6"/>
    <w:rsid w:val="00A27FD4"/>
    <w:rsid w:val="00A31701"/>
    <w:rsid w:val="00A33784"/>
    <w:rsid w:val="00A33EAA"/>
    <w:rsid w:val="00A34485"/>
    <w:rsid w:val="00A358B3"/>
    <w:rsid w:val="00A36E55"/>
    <w:rsid w:val="00A42CAB"/>
    <w:rsid w:val="00A43348"/>
    <w:rsid w:val="00A52F57"/>
    <w:rsid w:val="00A55D42"/>
    <w:rsid w:val="00A572DE"/>
    <w:rsid w:val="00A57663"/>
    <w:rsid w:val="00A60A56"/>
    <w:rsid w:val="00A6176F"/>
    <w:rsid w:val="00A64840"/>
    <w:rsid w:val="00A6683C"/>
    <w:rsid w:val="00A72986"/>
    <w:rsid w:val="00A74F1E"/>
    <w:rsid w:val="00A775B9"/>
    <w:rsid w:val="00A83D29"/>
    <w:rsid w:val="00A86D44"/>
    <w:rsid w:val="00A87BF0"/>
    <w:rsid w:val="00A90C1A"/>
    <w:rsid w:val="00AA25B9"/>
    <w:rsid w:val="00AA4530"/>
    <w:rsid w:val="00AA6671"/>
    <w:rsid w:val="00AA7C9E"/>
    <w:rsid w:val="00AB2AF9"/>
    <w:rsid w:val="00AC2514"/>
    <w:rsid w:val="00AC3522"/>
    <w:rsid w:val="00AC4586"/>
    <w:rsid w:val="00AC49CA"/>
    <w:rsid w:val="00AC7396"/>
    <w:rsid w:val="00AD67BF"/>
    <w:rsid w:val="00AE33AD"/>
    <w:rsid w:val="00AE39BE"/>
    <w:rsid w:val="00AE5F4A"/>
    <w:rsid w:val="00AF2562"/>
    <w:rsid w:val="00AF39B4"/>
    <w:rsid w:val="00AF6F95"/>
    <w:rsid w:val="00AF74DD"/>
    <w:rsid w:val="00B00518"/>
    <w:rsid w:val="00B01BDD"/>
    <w:rsid w:val="00B026C0"/>
    <w:rsid w:val="00B03D86"/>
    <w:rsid w:val="00B12F55"/>
    <w:rsid w:val="00B135F3"/>
    <w:rsid w:val="00B13949"/>
    <w:rsid w:val="00B16984"/>
    <w:rsid w:val="00B179A3"/>
    <w:rsid w:val="00B2236B"/>
    <w:rsid w:val="00B27391"/>
    <w:rsid w:val="00B3460B"/>
    <w:rsid w:val="00B408D4"/>
    <w:rsid w:val="00B41A52"/>
    <w:rsid w:val="00B431F3"/>
    <w:rsid w:val="00B43A89"/>
    <w:rsid w:val="00B457B5"/>
    <w:rsid w:val="00B50BE2"/>
    <w:rsid w:val="00B51170"/>
    <w:rsid w:val="00B5374D"/>
    <w:rsid w:val="00B56A76"/>
    <w:rsid w:val="00B64A8E"/>
    <w:rsid w:val="00B73D10"/>
    <w:rsid w:val="00B7563E"/>
    <w:rsid w:val="00B76483"/>
    <w:rsid w:val="00B81D95"/>
    <w:rsid w:val="00B82BC4"/>
    <w:rsid w:val="00B873A6"/>
    <w:rsid w:val="00B93A53"/>
    <w:rsid w:val="00B95C5F"/>
    <w:rsid w:val="00BA1B7F"/>
    <w:rsid w:val="00BB135A"/>
    <w:rsid w:val="00BB281A"/>
    <w:rsid w:val="00BC0751"/>
    <w:rsid w:val="00BC27F0"/>
    <w:rsid w:val="00BD208C"/>
    <w:rsid w:val="00BD2147"/>
    <w:rsid w:val="00BD35BC"/>
    <w:rsid w:val="00BD448A"/>
    <w:rsid w:val="00BE05B1"/>
    <w:rsid w:val="00BE52DF"/>
    <w:rsid w:val="00BE761E"/>
    <w:rsid w:val="00BF0FBF"/>
    <w:rsid w:val="00BF6E9B"/>
    <w:rsid w:val="00C02CB3"/>
    <w:rsid w:val="00C033F2"/>
    <w:rsid w:val="00C07BCD"/>
    <w:rsid w:val="00C16CC5"/>
    <w:rsid w:val="00C202AE"/>
    <w:rsid w:val="00C20B18"/>
    <w:rsid w:val="00C228E3"/>
    <w:rsid w:val="00C22956"/>
    <w:rsid w:val="00C310B6"/>
    <w:rsid w:val="00C3152D"/>
    <w:rsid w:val="00C323F0"/>
    <w:rsid w:val="00C35693"/>
    <w:rsid w:val="00C356B1"/>
    <w:rsid w:val="00C43C8B"/>
    <w:rsid w:val="00C4554F"/>
    <w:rsid w:val="00C46FE9"/>
    <w:rsid w:val="00C56864"/>
    <w:rsid w:val="00C57CC5"/>
    <w:rsid w:val="00C7121C"/>
    <w:rsid w:val="00C72130"/>
    <w:rsid w:val="00C72E84"/>
    <w:rsid w:val="00C737AF"/>
    <w:rsid w:val="00C74CB5"/>
    <w:rsid w:val="00C7517A"/>
    <w:rsid w:val="00C75E17"/>
    <w:rsid w:val="00C80400"/>
    <w:rsid w:val="00C83D4D"/>
    <w:rsid w:val="00C84840"/>
    <w:rsid w:val="00C922F5"/>
    <w:rsid w:val="00C922FC"/>
    <w:rsid w:val="00CA2776"/>
    <w:rsid w:val="00CA32D7"/>
    <w:rsid w:val="00CB0FEB"/>
    <w:rsid w:val="00CB37CB"/>
    <w:rsid w:val="00CB54AE"/>
    <w:rsid w:val="00CC4995"/>
    <w:rsid w:val="00CD27C4"/>
    <w:rsid w:val="00CD7057"/>
    <w:rsid w:val="00CD70BB"/>
    <w:rsid w:val="00CD7C3D"/>
    <w:rsid w:val="00CE173A"/>
    <w:rsid w:val="00CF1668"/>
    <w:rsid w:val="00CF4D9E"/>
    <w:rsid w:val="00D0172C"/>
    <w:rsid w:val="00D020B4"/>
    <w:rsid w:val="00D06CAE"/>
    <w:rsid w:val="00D160F6"/>
    <w:rsid w:val="00D17EB0"/>
    <w:rsid w:val="00D20E99"/>
    <w:rsid w:val="00D20FD7"/>
    <w:rsid w:val="00D24A1C"/>
    <w:rsid w:val="00D26118"/>
    <w:rsid w:val="00D31E1E"/>
    <w:rsid w:val="00D3516A"/>
    <w:rsid w:val="00D44DDC"/>
    <w:rsid w:val="00D46862"/>
    <w:rsid w:val="00D47B6F"/>
    <w:rsid w:val="00D515B6"/>
    <w:rsid w:val="00D54304"/>
    <w:rsid w:val="00D62477"/>
    <w:rsid w:val="00D631F9"/>
    <w:rsid w:val="00D66040"/>
    <w:rsid w:val="00D66809"/>
    <w:rsid w:val="00D746A6"/>
    <w:rsid w:val="00D7561A"/>
    <w:rsid w:val="00D75F4B"/>
    <w:rsid w:val="00D76900"/>
    <w:rsid w:val="00D772D3"/>
    <w:rsid w:val="00D81110"/>
    <w:rsid w:val="00D81E54"/>
    <w:rsid w:val="00D8426F"/>
    <w:rsid w:val="00D938C0"/>
    <w:rsid w:val="00D93BDB"/>
    <w:rsid w:val="00D940DF"/>
    <w:rsid w:val="00D97240"/>
    <w:rsid w:val="00DB0B9E"/>
    <w:rsid w:val="00DB2585"/>
    <w:rsid w:val="00DB2FEB"/>
    <w:rsid w:val="00DB4514"/>
    <w:rsid w:val="00DB4520"/>
    <w:rsid w:val="00DC0A6F"/>
    <w:rsid w:val="00DC4247"/>
    <w:rsid w:val="00DC5083"/>
    <w:rsid w:val="00DC76EE"/>
    <w:rsid w:val="00DD1369"/>
    <w:rsid w:val="00DD1C18"/>
    <w:rsid w:val="00DD23BC"/>
    <w:rsid w:val="00DD27E3"/>
    <w:rsid w:val="00DD2B4D"/>
    <w:rsid w:val="00DE21F1"/>
    <w:rsid w:val="00DE2C05"/>
    <w:rsid w:val="00DE43A7"/>
    <w:rsid w:val="00DF2927"/>
    <w:rsid w:val="00DF301F"/>
    <w:rsid w:val="00DF3ABE"/>
    <w:rsid w:val="00DF5D93"/>
    <w:rsid w:val="00DF7651"/>
    <w:rsid w:val="00E0513A"/>
    <w:rsid w:val="00E128A3"/>
    <w:rsid w:val="00E13423"/>
    <w:rsid w:val="00E138AC"/>
    <w:rsid w:val="00E14295"/>
    <w:rsid w:val="00E1563F"/>
    <w:rsid w:val="00E16E51"/>
    <w:rsid w:val="00E2032E"/>
    <w:rsid w:val="00E2275D"/>
    <w:rsid w:val="00E24BCA"/>
    <w:rsid w:val="00E3208F"/>
    <w:rsid w:val="00E338D7"/>
    <w:rsid w:val="00E34CCA"/>
    <w:rsid w:val="00E35EAD"/>
    <w:rsid w:val="00E36C4B"/>
    <w:rsid w:val="00E43AD2"/>
    <w:rsid w:val="00E50F3E"/>
    <w:rsid w:val="00E61C8B"/>
    <w:rsid w:val="00E6270F"/>
    <w:rsid w:val="00E630D2"/>
    <w:rsid w:val="00E64248"/>
    <w:rsid w:val="00E6655C"/>
    <w:rsid w:val="00E757EE"/>
    <w:rsid w:val="00E75C99"/>
    <w:rsid w:val="00E7794A"/>
    <w:rsid w:val="00E821F8"/>
    <w:rsid w:val="00E83665"/>
    <w:rsid w:val="00E838DA"/>
    <w:rsid w:val="00E8417B"/>
    <w:rsid w:val="00E84C0B"/>
    <w:rsid w:val="00E854F3"/>
    <w:rsid w:val="00E907B9"/>
    <w:rsid w:val="00E92129"/>
    <w:rsid w:val="00E924A6"/>
    <w:rsid w:val="00E955AF"/>
    <w:rsid w:val="00E97626"/>
    <w:rsid w:val="00EA4891"/>
    <w:rsid w:val="00EA5DF8"/>
    <w:rsid w:val="00EA7A73"/>
    <w:rsid w:val="00EB108B"/>
    <w:rsid w:val="00EB1EDA"/>
    <w:rsid w:val="00EB237B"/>
    <w:rsid w:val="00EB5A1A"/>
    <w:rsid w:val="00EB623C"/>
    <w:rsid w:val="00EB7BF5"/>
    <w:rsid w:val="00EC0A51"/>
    <w:rsid w:val="00EC174F"/>
    <w:rsid w:val="00EC22E5"/>
    <w:rsid w:val="00EC6B4D"/>
    <w:rsid w:val="00EC7228"/>
    <w:rsid w:val="00EC7B24"/>
    <w:rsid w:val="00EC7B3E"/>
    <w:rsid w:val="00ED1823"/>
    <w:rsid w:val="00ED2E0B"/>
    <w:rsid w:val="00ED366B"/>
    <w:rsid w:val="00EE3F52"/>
    <w:rsid w:val="00EE46AE"/>
    <w:rsid w:val="00EE55E1"/>
    <w:rsid w:val="00EE7FB3"/>
    <w:rsid w:val="00EF2CCD"/>
    <w:rsid w:val="00F01152"/>
    <w:rsid w:val="00F01A59"/>
    <w:rsid w:val="00F05A7A"/>
    <w:rsid w:val="00F06DA8"/>
    <w:rsid w:val="00F079F8"/>
    <w:rsid w:val="00F13C75"/>
    <w:rsid w:val="00F14F17"/>
    <w:rsid w:val="00F15D30"/>
    <w:rsid w:val="00F2656D"/>
    <w:rsid w:val="00F31B04"/>
    <w:rsid w:val="00F33BCD"/>
    <w:rsid w:val="00F40419"/>
    <w:rsid w:val="00F4205C"/>
    <w:rsid w:val="00F43728"/>
    <w:rsid w:val="00F43ABB"/>
    <w:rsid w:val="00F51F63"/>
    <w:rsid w:val="00F56077"/>
    <w:rsid w:val="00F62759"/>
    <w:rsid w:val="00F70EB2"/>
    <w:rsid w:val="00F75083"/>
    <w:rsid w:val="00F8273D"/>
    <w:rsid w:val="00F85368"/>
    <w:rsid w:val="00F8679D"/>
    <w:rsid w:val="00F86F01"/>
    <w:rsid w:val="00F87CEF"/>
    <w:rsid w:val="00F95200"/>
    <w:rsid w:val="00FA0AE3"/>
    <w:rsid w:val="00FA1917"/>
    <w:rsid w:val="00FA3931"/>
    <w:rsid w:val="00FA7C9C"/>
    <w:rsid w:val="00FB32A6"/>
    <w:rsid w:val="00FC1E2F"/>
    <w:rsid w:val="00FC2D53"/>
    <w:rsid w:val="00FC6B3B"/>
    <w:rsid w:val="00FC7765"/>
    <w:rsid w:val="00FC7F86"/>
    <w:rsid w:val="00FD02D6"/>
    <w:rsid w:val="00FD0A39"/>
    <w:rsid w:val="00FE5AED"/>
    <w:rsid w:val="00FE5E56"/>
    <w:rsid w:val="00FF4CBE"/>
    <w:rsid w:val="00FF4D21"/>
    <w:rsid w:val="019E3125"/>
    <w:rsid w:val="01AF0E8E"/>
    <w:rsid w:val="052E656D"/>
    <w:rsid w:val="06CC5B3F"/>
    <w:rsid w:val="091B505B"/>
    <w:rsid w:val="0BF73B5D"/>
    <w:rsid w:val="0C7B6B67"/>
    <w:rsid w:val="0E056A05"/>
    <w:rsid w:val="0EDB32C2"/>
    <w:rsid w:val="11B83D8F"/>
    <w:rsid w:val="11D21F61"/>
    <w:rsid w:val="151439D2"/>
    <w:rsid w:val="158A77F0"/>
    <w:rsid w:val="15E92769"/>
    <w:rsid w:val="15F53AFE"/>
    <w:rsid w:val="167F4E7B"/>
    <w:rsid w:val="18626802"/>
    <w:rsid w:val="18B4270C"/>
    <w:rsid w:val="1C18194D"/>
    <w:rsid w:val="1D0B7468"/>
    <w:rsid w:val="1D8D60CF"/>
    <w:rsid w:val="1F1D16D5"/>
    <w:rsid w:val="200F04DE"/>
    <w:rsid w:val="22791318"/>
    <w:rsid w:val="22D8603F"/>
    <w:rsid w:val="24A64E3C"/>
    <w:rsid w:val="26974BB0"/>
    <w:rsid w:val="2ABC0BDC"/>
    <w:rsid w:val="2DCF003E"/>
    <w:rsid w:val="2F7D6DD6"/>
    <w:rsid w:val="31C854D0"/>
    <w:rsid w:val="3333106F"/>
    <w:rsid w:val="340842AA"/>
    <w:rsid w:val="34951FE2"/>
    <w:rsid w:val="3638562E"/>
    <w:rsid w:val="36B204FD"/>
    <w:rsid w:val="3934169D"/>
    <w:rsid w:val="40776A3F"/>
    <w:rsid w:val="414508EB"/>
    <w:rsid w:val="42255C4D"/>
    <w:rsid w:val="4557DB75"/>
    <w:rsid w:val="47983DB5"/>
    <w:rsid w:val="47AF26F6"/>
    <w:rsid w:val="487D6BBD"/>
    <w:rsid w:val="48C7608A"/>
    <w:rsid w:val="499F2B63"/>
    <w:rsid w:val="4BEB02E1"/>
    <w:rsid w:val="4F37F33D"/>
    <w:rsid w:val="4F3855EC"/>
    <w:rsid w:val="58782EFD"/>
    <w:rsid w:val="59374B66"/>
    <w:rsid w:val="5C2A2760"/>
    <w:rsid w:val="5D595733"/>
    <w:rsid w:val="5E68756F"/>
    <w:rsid w:val="5F954394"/>
    <w:rsid w:val="5FE297AA"/>
    <w:rsid w:val="5FF74A00"/>
    <w:rsid w:val="60BD5461"/>
    <w:rsid w:val="63AE37E5"/>
    <w:rsid w:val="65B70105"/>
    <w:rsid w:val="67000C8D"/>
    <w:rsid w:val="6819694F"/>
    <w:rsid w:val="689C6793"/>
    <w:rsid w:val="6CB4334D"/>
    <w:rsid w:val="6D527D69"/>
    <w:rsid w:val="6E070B53"/>
    <w:rsid w:val="70F6219F"/>
    <w:rsid w:val="71D074AE"/>
    <w:rsid w:val="73D634A1"/>
    <w:rsid w:val="73E57241"/>
    <w:rsid w:val="76853969"/>
    <w:rsid w:val="7782124A"/>
    <w:rsid w:val="778F1554"/>
    <w:rsid w:val="7C521F71"/>
    <w:rsid w:val="7C7BC09F"/>
    <w:rsid w:val="7CE331FC"/>
    <w:rsid w:val="7EFD9E6E"/>
    <w:rsid w:val="7FF13F6C"/>
    <w:rsid w:val="7FF18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7389A"/>
  <w15:docId w15:val="{AD9F89CC-4FD8-2743-AF9E-40C49BE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宋体"/>
      <w:kern w:val="2"/>
      <w:sz w:val="21"/>
      <w:szCs w:val="24"/>
    </w:rPr>
  </w:style>
  <w:style w:type="paragraph" w:styleId="1">
    <w:name w:val="heading 1"/>
    <w:basedOn w:val="a"/>
    <w:next w:val="a"/>
    <w:link w:val="1Char"/>
    <w:uiPriority w:val="9"/>
    <w:qFormat/>
    <w:pPr>
      <w:keepNext/>
      <w:keepLines/>
      <w:numPr>
        <w:numId w:val="1"/>
      </w:numPr>
      <w:tabs>
        <w:tab w:val="left" w:pos="420"/>
      </w:tabs>
      <w:spacing w:before="120" w:after="120" w:line="360" w:lineRule="auto"/>
      <w:outlineLvl w:val="0"/>
    </w:pPr>
    <w:rPr>
      <w:rFonts w:ascii="宋体" w:hAnsi="宋体" w:cstheme="minorBidi"/>
      <w:b/>
      <w:bCs/>
      <w:kern w:val="44"/>
      <w:sz w:val="32"/>
      <w:szCs w:val="32"/>
    </w:rPr>
  </w:style>
  <w:style w:type="paragraph" w:styleId="2">
    <w:name w:val="heading 2"/>
    <w:basedOn w:val="a"/>
    <w:next w:val="a"/>
    <w:link w:val="2Char1"/>
    <w:uiPriority w:val="9"/>
    <w:qFormat/>
    <w:pPr>
      <w:keepNext/>
      <w:keepLines/>
      <w:numPr>
        <w:ilvl w:val="1"/>
        <w:numId w:val="1"/>
      </w:numPr>
      <w:spacing w:before="120" w:after="120" w:line="360" w:lineRule="auto"/>
      <w:outlineLvl w:val="1"/>
    </w:pPr>
    <w:rPr>
      <w:rFonts w:ascii="宋体" w:hAnsi="宋体" w:cstheme="minorBidi"/>
      <w:b/>
      <w:bCs/>
      <w:sz w:val="32"/>
      <w:szCs w:val="32"/>
    </w:rPr>
  </w:style>
  <w:style w:type="paragraph" w:styleId="3">
    <w:name w:val="heading 3"/>
    <w:basedOn w:val="a"/>
    <w:next w:val="a"/>
    <w:link w:val="3Char"/>
    <w:qFormat/>
    <w:pPr>
      <w:keepNext/>
      <w:keepLines/>
      <w:numPr>
        <w:ilvl w:val="2"/>
        <w:numId w:val="1"/>
      </w:numPr>
      <w:spacing w:before="260" w:after="260" w:line="413" w:lineRule="auto"/>
      <w:outlineLvl w:val="2"/>
    </w:pPr>
    <w:rPr>
      <w:b/>
      <w:bCs/>
      <w:sz w:val="32"/>
      <w:szCs w:val="32"/>
    </w:rPr>
  </w:style>
  <w:style w:type="paragraph" w:styleId="4">
    <w:name w:val="heading 4"/>
    <w:basedOn w:val="a"/>
    <w:next w:val="a"/>
    <w:link w:val="4Char"/>
    <w:qFormat/>
    <w:pPr>
      <w:keepNext/>
      <w:keepLines/>
      <w:numPr>
        <w:ilvl w:val="3"/>
        <w:numId w:val="1"/>
      </w:numPr>
      <w:spacing w:before="280" w:after="290" w:line="360" w:lineRule="auto"/>
      <w:outlineLvl w:val="3"/>
    </w:pPr>
    <w:rPr>
      <w:rFonts w:ascii="Arial" w:hAnsi="Arial"/>
      <w:b/>
      <w:bCs/>
      <w:sz w:val="24"/>
    </w:rPr>
  </w:style>
  <w:style w:type="paragraph" w:styleId="5">
    <w:name w:val="heading 5"/>
    <w:basedOn w:val="a"/>
    <w:next w:val="a"/>
    <w:link w:val="5Char"/>
    <w:uiPriority w:val="9"/>
    <w:unhideWhenUsed/>
    <w:qFormat/>
    <w:pPr>
      <w:keepNext/>
      <w:keepLines/>
      <w:numPr>
        <w:ilvl w:val="4"/>
        <w:numId w:val="1"/>
      </w:numPr>
      <w:spacing w:before="280" w:after="290" w:line="376" w:lineRule="auto"/>
      <w:ind w:firstLineChars="176" w:firstLine="176"/>
      <w:outlineLvl w:val="4"/>
    </w:pPr>
    <w:rPr>
      <w:b/>
      <w:bCs/>
      <w:sz w:val="24"/>
    </w:rPr>
  </w:style>
  <w:style w:type="paragraph" w:styleId="6">
    <w:name w:val="heading 6"/>
    <w:basedOn w:val="a"/>
    <w:next w:val="a"/>
    <w:link w:val="6Char"/>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semiHidden/>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ind w:firstLineChars="200" w:firstLine="420"/>
    </w:pPr>
  </w:style>
  <w:style w:type="paragraph" w:styleId="30">
    <w:name w:val="List 3"/>
    <w:basedOn w:val="a"/>
    <w:qFormat/>
    <w:pPr>
      <w:ind w:leftChars="400" w:left="100" w:hangingChars="200" w:hanging="20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qFormat/>
    <w:rPr>
      <w:rFonts w:ascii="宋体" w:hAnsi="Courier New"/>
      <w:szCs w:val="20"/>
    </w:rPr>
  </w:style>
  <w:style w:type="paragraph" w:styleId="a8">
    <w:name w:val="Date"/>
    <w:basedOn w:val="a"/>
    <w:next w:val="a"/>
    <w:link w:val="Char3"/>
    <w:uiPriority w:val="99"/>
    <w:semiHidden/>
    <w:unhideWhenUsed/>
    <w:qFormat/>
    <w:pPr>
      <w:ind w:leftChars="2500" w:left="10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pPr>
      <w:spacing w:before="240" w:after="60" w:line="312" w:lineRule="auto"/>
      <w:jc w:val="left"/>
      <w:outlineLvl w:val="1"/>
    </w:pPr>
    <w:rPr>
      <w:rFonts w:ascii="Cambria" w:hAnsi="Cambria" w:cstheme="minorBidi"/>
      <w:b/>
      <w:bCs/>
      <w:kern w:val="28"/>
      <w:sz w:val="32"/>
      <w:szCs w:val="32"/>
    </w:rPr>
  </w:style>
  <w:style w:type="paragraph" w:styleId="ad">
    <w:name w:val="Title"/>
    <w:basedOn w:val="a"/>
    <w:next w:val="a"/>
    <w:link w:val="Char8"/>
    <w:qFormat/>
    <w:pPr>
      <w:spacing w:before="240" w:after="60"/>
      <w:jc w:val="left"/>
      <w:outlineLvl w:val="0"/>
    </w:pPr>
    <w:rPr>
      <w:rFonts w:ascii="Cambria" w:hAnsi="Cambria" w:cstheme="minorBidi"/>
      <w:b/>
      <w:bCs/>
      <w:sz w:val="32"/>
      <w:szCs w:val="32"/>
    </w:rPr>
  </w:style>
  <w:style w:type="paragraph" w:styleId="20">
    <w:name w:val="Body Text First Indent 2"/>
    <w:basedOn w:val="a6"/>
    <w:next w:val="a"/>
    <w:link w:val="2Char"/>
    <w:uiPriority w:val="99"/>
    <w:semiHidden/>
    <w:unhideWhenUsed/>
    <w:qFormat/>
    <w:pPr>
      <w:ind w:firstLineChars="200" w:firstLine="420"/>
    </w:pPr>
  </w:style>
  <w:style w:type="table" w:styleId="ae">
    <w:name w:val="Table Grid"/>
    <w:basedOn w:val="a2"/>
    <w:uiPriority w:val="3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qFormat/>
    <w:rPr>
      <w:color w:val="333333"/>
      <w:u w:val="none"/>
    </w:rPr>
  </w:style>
  <w:style w:type="character" w:customStyle="1" w:styleId="2Char0">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宋体" w:hAnsi="Arial" w:cs="Times New Roman"/>
      <w:b/>
      <w:bCs/>
      <w:kern w:val="2"/>
      <w:sz w:val="24"/>
      <w:szCs w:val="24"/>
    </w:rPr>
  </w:style>
  <w:style w:type="character" w:customStyle="1" w:styleId="Char7">
    <w:name w:val="副标题 Char"/>
    <w:link w:val="ac"/>
    <w:qFormat/>
    <w:locked/>
    <w:rPr>
      <w:rFonts w:ascii="Cambria" w:eastAsia="宋体" w:hAnsi="Cambria"/>
      <w:b/>
      <w:bCs/>
      <w:kern w:val="28"/>
      <w:sz w:val="32"/>
      <w:szCs w:val="32"/>
    </w:rPr>
  </w:style>
  <w:style w:type="character" w:customStyle="1" w:styleId="2Char1">
    <w:name w:val="标题 2 Char1"/>
    <w:link w:val="2"/>
    <w:uiPriority w:val="9"/>
    <w:qFormat/>
    <w:locked/>
    <w:rPr>
      <w:rFonts w:ascii="宋体" w:eastAsia="宋体" w:hAnsi="宋体"/>
      <w:b/>
      <w:bCs/>
      <w:kern w:val="2"/>
      <w:sz w:val="32"/>
      <w:szCs w:val="32"/>
    </w:rPr>
  </w:style>
  <w:style w:type="character" w:customStyle="1" w:styleId="Char8">
    <w:name w:val="标题 Char"/>
    <w:link w:val="ad"/>
    <w:qFormat/>
    <w:locked/>
    <w:rPr>
      <w:rFonts w:ascii="Cambria" w:eastAsia="宋体" w:hAnsi="Cambria"/>
      <w:b/>
      <w:bCs/>
      <w:sz w:val="32"/>
      <w:szCs w:val="32"/>
    </w:rPr>
  </w:style>
  <w:style w:type="character" w:customStyle="1" w:styleId="Char10">
    <w:name w:val="标题 Char1"/>
    <w:basedOn w:val="a1"/>
    <w:uiPriority w:val="10"/>
    <w:qFormat/>
    <w:rPr>
      <w:rFonts w:asciiTheme="majorHAnsi" w:eastAsia="宋体" w:hAnsiTheme="majorHAnsi" w:cstheme="majorBidi"/>
      <w:b/>
      <w:bCs/>
      <w:sz w:val="32"/>
      <w:szCs w:val="32"/>
    </w:rPr>
  </w:style>
  <w:style w:type="character" w:customStyle="1" w:styleId="Char11">
    <w:name w:val="副标题 Char1"/>
    <w:basedOn w:val="a1"/>
    <w:uiPriority w:val="11"/>
    <w:qFormat/>
    <w:rPr>
      <w:rFonts w:asciiTheme="majorHAnsi" w:eastAsia="宋体" w:hAnsiTheme="majorHAnsi" w:cstheme="majorBidi"/>
      <w:b/>
      <w:bCs/>
      <w:kern w:val="28"/>
      <w:sz w:val="32"/>
      <w:szCs w:val="32"/>
    </w:rPr>
  </w:style>
  <w:style w:type="paragraph" w:styleId="af0">
    <w:name w:val="List Paragraph"/>
    <w:aliases w:val="Figure_name,List Paragraph11,lp1,符号列表,List Paragraph1,List Paragraph2,Use Case List Paragraph"/>
    <w:basedOn w:val="a"/>
    <w:link w:val="Char9"/>
    <w:uiPriority w:val="34"/>
    <w:qFormat/>
    <w:pPr>
      <w:widowControl/>
      <w:spacing w:after="200" w:line="276" w:lineRule="auto"/>
      <w:ind w:left="720"/>
      <w:contextualSpacing/>
      <w:jc w:val="left"/>
    </w:pPr>
    <w:rPr>
      <w:rFonts w:ascii="Calibri" w:hAnsi="Calibri"/>
      <w:kern w:val="0"/>
      <w:sz w:val="22"/>
      <w:szCs w:val="22"/>
    </w:rPr>
  </w:style>
  <w:style w:type="paragraph" w:customStyle="1" w:styleId="10">
    <w:name w:val="正文1"/>
    <w:link w:val="1CharChar"/>
    <w:qFormat/>
    <w:pPr>
      <w:widowControl w:val="0"/>
      <w:adjustRightInd w:val="0"/>
      <w:spacing w:line="360" w:lineRule="atLeast"/>
      <w:jc w:val="both"/>
      <w:textAlignment w:val="baseline"/>
    </w:pPr>
    <w:rPr>
      <w:rFonts w:ascii="宋体" w:eastAsia="宋体"/>
      <w:sz w:val="24"/>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Char9">
    <w:name w:val="列出段落 Char"/>
    <w:aliases w:val="Figure_name Char,List Paragraph11 Char,lp1 Char,符号列表 Char,List Paragraph1 Char,List Paragraph2 Char,Use Case List Paragraph Char"/>
    <w:link w:val="af0"/>
    <w:uiPriority w:val="34"/>
    <w:qFormat/>
    <w:rPr>
      <w:rFonts w:ascii="Calibri" w:eastAsia="宋体" w:hAnsi="Calibri" w:cs="Times New Roman"/>
      <w:kern w:val="0"/>
      <w:sz w:val="22"/>
    </w:rPr>
  </w:style>
  <w:style w:type="character" w:customStyle="1" w:styleId="Char6">
    <w:name w:val="页眉 Char"/>
    <w:basedOn w:val="a1"/>
    <w:link w:val="ab"/>
    <w:uiPriority w:val="99"/>
    <w:qFormat/>
    <w:rPr>
      <w:rFonts w:ascii="Times New Roman" w:eastAsia="宋体" w:hAnsi="Times New Roman" w:cs="Times New Roman"/>
      <w:sz w:val="18"/>
      <w:szCs w:val="18"/>
    </w:rPr>
  </w:style>
  <w:style w:type="character" w:customStyle="1" w:styleId="Char5">
    <w:name w:val="页脚 Char"/>
    <w:basedOn w:val="a1"/>
    <w:link w:val="aa"/>
    <w:uiPriority w:val="99"/>
    <w:qFormat/>
    <w:rPr>
      <w:rFonts w:ascii="Times New Roman" w:eastAsia="宋体" w:hAnsi="Times New Roman" w:cs="Times New Roman"/>
      <w:sz w:val="18"/>
      <w:szCs w:val="18"/>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character" w:customStyle="1" w:styleId="5Char">
    <w:name w:val="标题 5 Char"/>
    <w:basedOn w:val="a1"/>
    <w:link w:val="5"/>
    <w:uiPriority w:val="9"/>
    <w:qFormat/>
    <w:rPr>
      <w:rFonts w:ascii="Times New Roman" w:eastAsia="宋体" w:hAnsi="Times New Roman" w:cs="Times New Roman"/>
      <w:b/>
      <w:bCs/>
      <w:sz w:val="24"/>
      <w:szCs w:val="24"/>
    </w:rPr>
  </w:style>
  <w:style w:type="character" w:styleId="af1">
    <w:name w:val="Placeholder Text"/>
    <w:basedOn w:val="a1"/>
    <w:uiPriority w:val="99"/>
    <w:semiHidden/>
    <w:qFormat/>
    <w:rPr>
      <w:color w:val="808080"/>
    </w:rPr>
  </w:style>
  <w:style w:type="character" w:customStyle="1" w:styleId="Char4">
    <w:name w:val="批注框文本 Char"/>
    <w:basedOn w:val="a1"/>
    <w:link w:val="a9"/>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1CharChar">
    <w:name w:val="正文1 Char Char"/>
    <w:link w:val="10"/>
    <w:qFormat/>
    <w:rPr>
      <w:rFonts w:ascii="宋体" w:eastAsia="宋体" w:hAnsi="Times New Roman" w:cs="Times New Roman"/>
      <w:kern w:val="0"/>
      <w:sz w:val="24"/>
      <w:szCs w:val="20"/>
    </w:rPr>
  </w:style>
  <w:style w:type="paragraph" w:customStyle="1" w:styleId="11">
    <w:name w:val="列出段落1"/>
    <w:basedOn w:val="a"/>
    <w:uiPriority w:val="34"/>
    <w:qFormat/>
    <w:pPr>
      <w:spacing w:line="360" w:lineRule="auto"/>
      <w:ind w:firstLineChars="200" w:firstLine="420"/>
    </w:pPr>
    <w:rPr>
      <w:sz w:val="24"/>
      <w:szCs w:val="22"/>
    </w:rPr>
  </w:style>
  <w:style w:type="character" w:customStyle="1" w:styleId="Char0">
    <w:name w:val="正文文本 Char"/>
    <w:basedOn w:val="a1"/>
    <w:link w:val="a5"/>
    <w:qFormat/>
    <w:rPr>
      <w:rFonts w:ascii="Times New Roman" w:eastAsia="宋体" w:hAnsi="Times New Roman" w:cs="Times New Roman"/>
      <w:szCs w:val="24"/>
    </w:rPr>
  </w:style>
  <w:style w:type="character" w:customStyle="1" w:styleId="1Char">
    <w:name w:val="标题 1 Char"/>
    <w:basedOn w:val="a1"/>
    <w:link w:val="1"/>
    <w:uiPriority w:val="9"/>
    <w:qFormat/>
    <w:rPr>
      <w:rFonts w:ascii="宋体" w:eastAsia="宋体" w:hAnsi="宋体"/>
      <w:b/>
      <w:bCs/>
      <w:kern w:val="44"/>
      <w:sz w:val="32"/>
      <w:szCs w:val="32"/>
    </w:rPr>
  </w:style>
  <w:style w:type="paragraph" w:customStyle="1" w:styleId="af2">
    <w:name w:val="第三层"/>
    <w:basedOn w:val="a"/>
    <w:link w:val="af3"/>
    <w:qFormat/>
    <w:pPr>
      <w:spacing w:line="560" w:lineRule="exact"/>
    </w:pPr>
    <w:rPr>
      <w:rFonts w:eastAsia="仿宋" w:cstheme="minorBidi"/>
      <w:b/>
      <w:bCs/>
      <w:spacing w:val="-16"/>
      <w:sz w:val="32"/>
      <w:szCs w:val="32"/>
    </w:rPr>
  </w:style>
  <w:style w:type="paragraph" w:customStyle="1" w:styleId="af4">
    <w:name w:val="第二层"/>
    <w:basedOn w:val="a"/>
    <w:link w:val="af5"/>
    <w:qFormat/>
    <w:pPr>
      <w:spacing w:line="560" w:lineRule="exact"/>
    </w:pPr>
    <w:rPr>
      <w:rFonts w:ascii="楷体" w:eastAsia="楷体" w:hAnsi="楷体" w:cstheme="minorBidi"/>
      <w:spacing w:val="-16"/>
      <w:sz w:val="32"/>
      <w:szCs w:val="32"/>
    </w:rPr>
  </w:style>
  <w:style w:type="character" w:customStyle="1" w:styleId="af3">
    <w:name w:val="第三层 字符"/>
    <w:basedOn w:val="a1"/>
    <w:link w:val="af2"/>
    <w:qFormat/>
    <w:rPr>
      <w:rFonts w:ascii="Times New Roman" w:eastAsia="仿宋" w:hAnsi="Times New Roman"/>
      <w:b/>
      <w:bCs/>
      <w:spacing w:val="-16"/>
      <w:kern w:val="2"/>
      <w:sz w:val="32"/>
      <w:szCs w:val="32"/>
    </w:rPr>
  </w:style>
  <w:style w:type="character" w:customStyle="1" w:styleId="af5">
    <w:name w:val="第二层 字符"/>
    <w:basedOn w:val="a1"/>
    <w:link w:val="af4"/>
    <w:qFormat/>
    <w:rPr>
      <w:rFonts w:ascii="楷体" w:eastAsia="楷体" w:hAnsi="楷体"/>
      <w:spacing w:val="-16"/>
      <w:kern w:val="2"/>
      <w:sz w:val="32"/>
      <w:szCs w:val="32"/>
    </w:rPr>
  </w:style>
  <w:style w:type="character" w:customStyle="1" w:styleId="Char1">
    <w:name w:val="正文文本缩进 Char"/>
    <w:basedOn w:val="a1"/>
    <w:link w:val="a6"/>
    <w:uiPriority w:val="99"/>
    <w:semiHidden/>
    <w:qFormat/>
    <w:rPr>
      <w:rFonts w:ascii="Times New Roman" w:eastAsia="宋体" w:hAnsi="Times New Roman" w:cs="Times New Roman"/>
      <w:kern w:val="2"/>
      <w:sz w:val="21"/>
      <w:szCs w:val="24"/>
    </w:rPr>
  </w:style>
  <w:style w:type="character" w:customStyle="1" w:styleId="2Char">
    <w:name w:val="正文首行缩进 2 Char"/>
    <w:basedOn w:val="Char1"/>
    <w:link w:val="20"/>
    <w:uiPriority w:val="99"/>
    <w:semiHidden/>
    <w:qFormat/>
    <w:rPr>
      <w:rFonts w:ascii="Times New Roman" w:eastAsia="宋体" w:hAnsi="Times New Roman" w:cs="Times New Roman"/>
      <w:kern w:val="2"/>
      <w:sz w:val="21"/>
      <w:szCs w:val="24"/>
    </w:rPr>
  </w:style>
  <w:style w:type="character" w:customStyle="1" w:styleId="Char2">
    <w:name w:val="纯文本 Char"/>
    <w:basedOn w:val="a1"/>
    <w:link w:val="a7"/>
    <w:qFormat/>
    <w:rPr>
      <w:rFonts w:ascii="宋体" w:eastAsia="宋体" w:hAnsi="Courier New" w:cs="Times New Roman"/>
      <w:kern w:val="2"/>
      <w:sz w:val="21"/>
    </w:rPr>
  </w:style>
  <w:style w:type="paragraph" w:customStyle="1" w:styleId="21">
    <w:name w:val="样式 首行缩进:  2 字符"/>
    <w:basedOn w:val="a"/>
    <w:qFormat/>
    <w:pPr>
      <w:ind w:firstLine="560"/>
    </w:pPr>
    <w:rPr>
      <w:rFonts w:eastAsia="仿宋_GB2312"/>
      <w:sz w:val="24"/>
      <w:szCs w:val="20"/>
    </w:rPr>
  </w:style>
  <w:style w:type="character" w:customStyle="1" w:styleId="6Char">
    <w:name w:val="标题 6 Char"/>
    <w:basedOn w:val="a1"/>
    <w:link w:val="6"/>
    <w:uiPriority w:val="9"/>
    <w:semiHidden/>
    <w:qFormat/>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semiHidden/>
    <w:qFormat/>
    <w:rPr>
      <w:rFonts w:ascii="Times New Roman" w:eastAsia="宋体" w:hAnsi="Times New Roman" w:cs="Times New Roman"/>
      <w:b/>
      <w:bCs/>
      <w:kern w:val="2"/>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kern w:val="2"/>
      <w:sz w:val="21"/>
      <w:szCs w:val="21"/>
    </w:rPr>
  </w:style>
  <w:style w:type="character" w:customStyle="1" w:styleId="Char3">
    <w:name w:val="日期 Char"/>
    <w:basedOn w:val="a1"/>
    <w:link w:val="a8"/>
    <w:uiPriority w:val="99"/>
    <w:semiHidden/>
    <w:qFormat/>
    <w:rPr>
      <w:rFonts w:ascii="Times New Roman" w:eastAsia="宋体" w:hAnsi="Times New Roman" w:cs="Times New Roman"/>
      <w:kern w:val="2"/>
      <w:sz w:val="21"/>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12">
    <w:name w:val="列表段落1"/>
    <w:basedOn w:val="a"/>
    <w:qFormat/>
    <w:pPr>
      <w:ind w:firstLineChars="200" w:firstLine="420"/>
    </w:pPr>
  </w:style>
  <w:style w:type="paragraph" w:customStyle="1" w:styleId="22">
    <w:name w:val="列表段落2"/>
    <w:basedOn w:val="a"/>
    <w:uiPriority w:val="99"/>
    <w:qFormat/>
    <w:pPr>
      <w:ind w:firstLineChars="200" w:firstLine="420"/>
    </w:pPr>
  </w:style>
  <w:style w:type="character" w:customStyle="1" w:styleId="font51">
    <w:name w:val="font51"/>
    <w:basedOn w:val="a1"/>
    <w:qFormat/>
    <w:rPr>
      <w:rFonts w:ascii="宋体" w:eastAsia="宋体" w:hAnsi="宋体" w:cs="宋体" w:hint="eastAsia"/>
      <w:color w:val="FF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Style32">
    <w:name w:val="_Style 32"/>
    <w:basedOn w:val="a"/>
    <w:next w:val="af0"/>
    <w:uiPriority w:val="34"/>
    <w:unhideWhenUsed/>
    <w:qFormat/>
    <w:rsid w:val="00E61C8B"/>
    <w:pPr>
      <w:ind w:firstLineChars="200" w:firstLine="420"/>
    </w:pPr>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1813</Words>
  <Characters>10335</Characters>
  <Application>Microsoft Office Word</Application>
  <DocSecurity>0</DocSecurity>
  <Lines>86</Lines>
  <Paragraphs>24</Paragraphs>
  <ScaleCrop>false</ScaleCrop>
  <Company>Person</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dc:creator>
  <cp:lastModifiedBy>王双庆</cp:lastModifiedBy>
  <cp:revision>9</cp:revision>
  <dcterms:created xsi:type="dcterms:W3CDTF">2023-03-23T10:21:00Z</dcterms:created>
  <dcterms:modified xsi:type="dcterms:W3CDTF">2023-03-27T01:39:00Z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2052-4.3.0.7281</vt:lpwstr>
  </property>
  <property fmtid="{D5CDD505-2E9C-101B-9397-08002B2CF9AE}" pid="3" name="ICV">
    <vt:lpwstr>FCABDF7FF779451B89224F08726FB1DC</vt:lpwstr>
  </property>
</Properties>
</file>